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:rsidR="00F86B50" w:rsidRPr="00B03D4D" w:rsidRDefault="00F86B50">
      <w:pPr>
        <w:pStyle w:val="GvdeMetni"/>
        <w:spacing w:before="9"/>
        <w:rPr>
          <w:rFonts w:asciiTheme="minorHAnsi" w:hAnsiTheme="minorHAnsi"/>
          <w:sz w:val="13"/>
        </w:rPr>
      </w:pPr>
    </w:p>
    <w:p w:rsidR="007D4A8F" w:rsidRPr="007D4A8F" w:rsidRDefault="007D4A8F" w:rsidP="007D4A8F">
      <w:pPr>
        <w:pStyle w:val="GvdeMetni"/>
        <w:spacing w:before="9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t xml:space="preserve">                                                                                 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13"/>
        <w:gridCol w:w="3081"/>
      </w:tblGrid>
      <w:tr w:rsidR="007D4A8F" w:rsidRPr="007D4A8F" w:rsidTr="00EA3DE3">
        <w:trPr>
          <w:trHeight w:val="269"/>
        </w:trPr>
        <w:tc>
          <w:tcPr>
            <w:tcW w:w="9497" w:type="dxa"/>
            <w:gridSpan w:val="3"/>
            <w:shd w:val="clear" w:color="auto" w:fill="D9D9D9" w:themeFill="background1" w:themeFillShade="D9"/>
          </w:tcPr>
          <w:p w:rsidR="007D4A8F" w:rsidRPr="007D4A8F" w:rsidRDefault="007D4A8F" w:rsidP="007D4A8F">
            <w:pPr>
              <w:pStyle w:val="GvdeMetni"/>
              <w:spacing w:before="9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D4A8F">
              <w:rPr>
                <w:rFonts w:asciiTheme="minorHAnsi" w:hAnsiTheme="minorHAnsi"/>
                <w:b/>
                <w:sz w:val="24"/>
                <w:szCs w:val="24"/>
              </w:rPr>
              <w:t>OKUL AİLE BİRLİĞİ YÖNETİM KURULU FAALİYET RAPORU</w:t>
            </w:r>
          </w:p>
        </w:tc>
      </w:tr>
      <w:tr w:rsidR="00EA3DE3" w:rsidRPr="007D4A8F" w:rsidTr="00EA3DE3">
        <w:trPr>
          <w:trHeight w:val="275"/>
        </w:trPr>
        <w:tc>
          <w:tcPr>
            <w:tcW w:w="3403" w:type="dxa"/>
            <w:shd w:val="clear" w:color="auto" w:fill="D9D9D9" w:themeFill="background1" w:themeFillShade="D9"/>
          </w:tcPr>
          <w:p w:rsidR="00EA3DE3" w:rsidRPr="00EA3DE3" w:rsidRDefault="00B156F7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Öğretim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Yılı : 2024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-2025</w:t>
            </w:r>
          </w:p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</w:tcPr>
          <w:p w:rsidR="00EA3DE3" w:rsidRPr="00EA3DE3" w:rsidRDefault="00B156F7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Rapor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Tarihi :10</w:t>
            </w:r>
            <w:proofErr w:type="gramEnd"/>
            <w:r w:rsidR="004134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Ekim</w:t>
            </w:r>
            <w:r w:rsidR="00FC7EDF">
              <w:rPr>
                <w:rFonts w:asciiTheme="minorHAnsi" w:hAnsiTheme="minorHAnsi"/>
                <w:sz w:val="20"/>
                <w:szCs w:val="20"/>
              </w:rPr>
              <w:t xml:space="preserve">  2024</w:t>
            </w:r>
          </w:p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EA3DE3" w:rsidRPr="00EA3DE3" w:rsidRDefault="00B156F7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Rapor Numarası  : 4</w:t>
            </w:r>
            <w:bookmarkStart w:id="0" w:name="_GoBack"/>
            <w:bookmarkEnd w:id="0"/>
          </w:p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955D6A" w:rsidRPr="00D80B5F" w:rsidRDefault="00085742" w:rsidP="00D80B5F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0"/>
          <w:szCs w:val="20"/>
        </w:rPr>
      </w:pPr>
      <w:r w:rsidRPr="00654160">
        <w:rPr>
          <w:rFonts w:ascii="Times New Roman" w:hAnsi="Times New Roman" w:cs="Times New Roman"/>
          <w:sz w:val="20"/>
          <w:szCs w:val="20"/>
        </w:rPr>
        <w:t>Okul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Aile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Birliği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Yönetmeliğinin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12.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ve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13'üncü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maddeleri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ve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ilgili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diğer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ilgili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hükümleri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gereğince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Okul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Aile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Birliği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Yönetim Kurulu;</w:t>
      </w:r>
      <w:r w:rsidR="00E07239">
        <w:rPr>
          <w:rFonts w:ascii="Times New Roman" w:hAnsi="Times New Roman" w:cs="Times New Roman"/>
          <w:sz w:val="20"/>
          <w:szCs w:val="20"/>
          <w:highlight w:val="yellow"/>
        </w:rPr>
        <w:t>04</w:t>
      </w:r>
      <w:r w:rsidR="004134CA">
        <w:rPr>
          <w:rFonts w:ascii="Times New Roman" w:hAnsi="Times New Roman" w:cs="Times New Roman"/>
          <w:sz w:val="20"/>
          <w:szCs w:val="20"/>
          <w:highlight w:val="yellow"/>
        </w:rPr>
        <w:t>.12.2023</w:t>
      </w:r>
      <w:r w:rsidRPr="005E132D">
        <w:rPr>
          <w:rFonts w:ascii="Times New Roman" w:hAnsi="Times New Roman" w:cs="Times New Roman"/>
          <w:spacing w:val="-4"/>
          <w:sz w:val="20"/>
          <w:szCs w:val="20"/>
          <w:highlight w:val="yellow"/>
        </w:rPr>
        <w:t xml:space="preserve"> 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>tarihinde</w:t>
      </w:r>
      <w:r w:rsidRPr="005E132D">
        <w:rPr>
          <w:rFonts w:ascii="Times New Roman" w:hAnsi="Times New Roman" w:cs="Times New Roman"/>
          <w:spacing w:val="-3"/>
          <w:sz w:val="20"/>
          <w:szCs w:val="20"/>
          <w:highlight w:val="yellow"/>
        </w:rPr>
        <w:t xml:space="preserve"> 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>saat</w:t>
      </w:r>
      <w:r w:rsidRPr="005E132D">
        <w:rPr>
          <w:rFonts w:ascii="Times New Roman" w:hAnsi="Times New Roman" w:cs="Times New Roman"/>
          <w:spacing w:val="-4"/>
          <w:sz w:val="20"/>
          <w:szCs w:val="20"/>
          <w:highlight w:val="yellow"/>
        </w:rPr>
        <w:t xml:space="preserve"> </w:t>
      </w:r>
      <w:r w:rsidR="004134CA">
        <w:rPr>
          <w:rFonts w:ascii="Times New Roman" w:hAnsi="Times New Roman" w:cs="Times New Roman"/>
          <w:sz w:val="20"/>
          <w:szCs w:val="20"/>
          <w:highlight w:val="yellow"/>
        </w:rPr>
        <w:t>16</w:t>
      </w:r>
      <w:r w:rsidR="004A049B" w:rsidRPr="005E132D">
        <w:rPr>
          <w:rFonts w:ascii="Times New Roman" w:hAnsi="Times New Roman" w:cs="Times New Roman"/>
          <w:sz w:val="20"/>
          <w:szCs w:val="20"/>
          <w:highlight w:val="yellow"/>
        </w:rPr>
        <w:t>:3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>0'd</w:t>
      </w:r>
      <w:r w:rsidR="004A049B" w:rsidRPr="005E132D">
        <w:rPr>
          <w:rFonts w:ascii="Times New Roman" w:hAnsi="Times New Roman" w:cs="Times New Roman"/>
          <w:sz w:val="20"/>
          <w:szCs w:val="20"/>
          <w:highlight w:val="yellow"/>
        </w:rPr>
        <w:t>a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yapılan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Okul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Aile</w:t>
      </w:r>
      <w:r w:rsidRPr="0065416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Birliği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Genel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Kurul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toplantısında</w:t>
      </w:r>
      <w:r w:rsidRPr="0065416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mevzuat</w:t>
      </w:r>
      <w:r w:rsidRPr="0065416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hükümleri</w:t>
      </w:r>
      <w:r w:rsidRPr="0065416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A049B" w:rsidRPr="00654160">
        <w:rPr>
          <w:rFonts w:ascii="Times New Roman" w:hAnsi="Times New Roman" w:cs="Times New Roman"/>
          <w:sz w:val="20"/>
          <w:szCs w:val="20"/>
        </w:rPr>
        <w:t xml:space="preserve">doğrultusunda belirlenmiş, </w:t>
      </w:r>
      <w:r w:rsidR="004134CA">
        <w:rPr>
          <w:rFonts w:ascii="Times New Roman" w:hAnsi="Times New Roman" w:cs="Times New Roman"/>
          <w:sz w:val="20"/>
          <w:szCs w:val="20"/>
          <w:highlight w:val="yellow"/>
        </w:rPr>
        <w:t xml:space="preserve">01.12.2023 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 xml:space="preserve">tarihinde 1 (Bir) numaralı karar ile iş bölümü yaparak faaliyete başlamış ve </w:t>
      </w:r>
      <w:r w:rsidR="00126483">
        <w:rPr>
          <w:rFonts w:ascii="Times New Roman" w:hAnsi="Times New Roman" w:cs="Times New Roman"/>
          <w:sz w:val="20"/>
          <w:szCs w:val="20"/>
          <w:highlight w:val="yellow"/>
        </w:rPr>
        <w:t>01.12.</w:t>
      </w:r>
      <w:proofErr w:type="gramStart"/>
      <w:r w:rsidR="00126483">
        <w:rPr>
          <w:rFonts w:ascii="Times New Roman" w:hAnsi="Times New Roman" w:cs="Times New Roman"/>
          <w:sz w:val="20"/>
          <w:szCs w:val="20"/>
          <w:highlight w:val="yellow"/>
        </w:rPr>
        <w:t>2023  ile</w:t>
      </w:r>
      <w:proofErr w:type="gramEnd"/>
      <w:r w:rsidR="00126483">
        <w:rPr>
          <w:rFonts w:ascii="Times New Roman" w:hAnsi="Times New Roman" w:cs="Times New Roman"/>
          <w:sz w:val="20"/>
          <w:szCs w:val="20"/>
          <w:highlight w:val="yellow"/>
        </w:rPr>
        <w:t xml:space="preserve"> 10 </w:t>
      </w:r>
      <w:r w:rsidR="00E07239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126483">
        <w:rPr>
          <w:rFonts w:ascii="Times New Roman" w:hAnsi="Times New Roman" w:cs="Times New Roman"/>
          <w:sz w:val="20"/>
          <w:szCs w:val="20"/>
          <w:highlight w:val="yellow"/>
        </w:rPr>
        <w:t xml:space="preserve">Ekim </w:t>
      </w:r>
      <w:r w:rsidR="00FC7EDF">
        <w:rPr>
          <w:rFonts w:ascii="Times New Roman" w:hAnsi="Times New Roman" w:cs="Times New Roman"/>
          <w:sz w:val="20"/>
          <w:szCs w:val="20"/>
          <w:highlight w:val="yellow"/>
        </w:rPr>
        <w:t>2024</w:t>
      </w:r>
      <w:r w:rsidR="004134CA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 xml:space="preserve"> tarihleri arasında 1, </w:t>
      </w:r>
      <w:r w:rsidR="004134CA">
        <w:rPr>
          <w:rFonts w:ascii="Times New Roman" w:hAnsi="Times New Roman" w:cs="Times New Roman"/>
          <w:sz w:val="20"/>
          <w:szCs w:val="20"/>
          <w:highlight w:val="yellow"/>
        </w:rPr>
        <w:t>2,</w:t>
      </w:r>
      <w:r w:rsidR="00FC7EDF">
        <w:rPr>
          <w:rFonts w:ascii="Times New Roman" w:hAnsi="Times New Roman" w:cs="Times New Roman"/>
          <w:sz w:val="20"/>
          <w:szCs w:val="20"/>
          <w:highlight w:val="yellow"/>
        </w:rPr>
        <w:t>3,4,5,6</w:t>
      </w:r>
      <w:r w:rsidR="00126483">
        <w:rPr>
          <w:rFonts w:ascii="Times New Roman" w:hAnsi="Times New Roman" w:cs="Times New Roman"/>
          <w:sz w:val="20"/>
          <w:szCs w:val="20"/>
          <w:highlight w:val="yellow"/>
        </w:rPr>
        <w:t xml:space="preserve">,7,8,9,10,11,12,13,14,15 </w:t>
      </w:r>
      <w:r w:rsidR="004134CA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 xml:space="preserve">numaralı kararları almış, kararlara konu iş ve işlemleri Okul Aile Birliği Yönetmeliği hükümleri doğrultusunda yürütmüş, anılan kararlara konu olan aşağıdaki cetvelde niteliği ve niceliği verilen harcamaları </w:t>
      </w:r>
      <w:r w:rsidR="004A049B" w:rsidRPr="00654160">
        <w:rPr>
          <w:rFonts w:ascii="Times New Roman" w:hAnsi="Times New Roman" w:cs="Times New Roman"/>
          <w:sz w:val="20"/>
          <w:szCs w:val="20"/>
        </w:rPr>
        <w:t>usulüne</w:t>
      </w:r>
      <w:r w:rsidRPr="00654160">
        <w:rPr>
          <w:rFonts w:ascii="Times New Roman" w:hAnsi="Times New Roman" w:cs="Times New Roman"/>
          <w:sz w:val="20"/>
          <w:szCs w:val="20"/>
        </w:rPr>
        <w:t xml:space="preserve"> uygun yaparak kayıtlara geçirmiş olup, söz konusu harcamalara ilişkin belgeleri dosyasında mevcuttur. Okul Aile Birliği Yönetim Kurulu işletme gelir-gider defteri, evrak kayıt defteri ve ilgili diğer defterler tutulmakla beraber; gelirler ile giderlere ilişkin tüm iş ve işlemler </w:t>
      </w:r>
      <w:r w:rsidR="004A049B" w:rsidRPr="00654160">
        <w:rPr>
          <w:rFonts w:ascii="Times New Roman" w:hAnsi="Times New Roman" w:cs="Times New Roman"/>
          <w:sz w:val="20"/>
          <w:szCs w:val="20"/>
        </w:rPr>
        <w:t>usulüne</w:t>
      </w:r>
      <w:r w:rsidRPr="00654160">
        <w:rPr>
          <w:rFonts w:ascii="Times New Roman" w:hAnsi="Times New Roman" w:cs="Times New Roman"/>
          <w:sz w:val="20"/>
          <w:szCs w:val="20"/>
        </w:rPr>
        <w:t xml:space="preserve"> uygun yapılarak kayıt altına alınmıştır. </w:t>
      </w:r>
    </w:p>
    <w:p w:rsidR="00D80B5F" w:rsidRPr="00D80B5F" w:rsidRDefault="00D80B5F" w:rsidP="00D80B5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97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3265"/>
        <w:gridCol w:w="3280"/>
      </w:tblGrid>
      <w:tr w:rsidR="00D80B5F" w:rsidRPr="00D80B5F" w:rsidTr="00D80B5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single" w:sz="2" w:space="0" w:color="5D8CC9"/>
              <w:left w:val="single" w:sz="2" w:space="0" w:color="5D8CC9"/>
              <w:bottom w:val="single" w:sz="6" w:space="0" w:color="5D8CC9"/>
              <w:right w:val="single" w:sz="2" w:space="0" w:color="5D8CC9"/>
            </w:tcBorders>
            <w:shd w:val="clear" w:color="auto" w:fill="C3D8F1"/>
            <w:tcMar>
              <w:top w:w="75" w:type="dxa"/>
              <w:left w:w="120" w:type="dxa"/>
              <w:bottom w:w="60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00156E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00156E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2" w:space="0" w:color="5D8CC9"/>
              <w:left w:val="single" w:sz="6" w:space="0" w:color="5D8CC9"/>
              <w:bottom w:val="single" w:sz="6" w:space="0" w:color="5D8CC9"/>
              <w:right w:val="single" w:sz="2" w:space="0" w:color="5D8CC9"/>
            </w:tcBorders>
            <w:shd w:val="clear" w:color="auto" w:fill="C3D8F1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00156E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00156E"/>
                <w:sz w:val="18"/>
                <w:szCs w:val="18"/>
                <w:lang w:bidi="ar-SA"/>
              </w:rPr>
              <w:t>GELİR</w:t>
            </w:r>
          </w:p>
        </w:tc>
        <w:tc>
          <w:tcPr>
            <w:tcW w:w="0" w:type="auto"/>
            <w:tcBorders>
              <w:top w:val="single" w:sz="2" w:space="0" w:color="5D8CC9"/>
              <w:left w:val="single" w:sz="6" w:space="0" w:color="5D8CC9"/>
              <w:bottom w:val="single" w:sz="6" w:space="0" w:color="5D8CC9"/>
              <w:right w:val="single" w:sz="2" w:space="0" w:color="5D8CC9"/>
            </w:tcBorders>
            <w:shd w:val="clear" w:color="auto" w:fill="C3D8F1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00156E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00156E"/>
                <w:sz w:val="18"/>
                <w:szCs w:val="18"/>
                <w:lang w:bidi="ar-SA"/>
              </w:rPr>
              <w:t>GİDER</w:t>
            </w:r>
          </w:p>
        </w:tc>
      </w:tr>
      <w:tr w:rsidR="00D80B5F" w:rsidRPr="00D80B5F" w:rsidTr="00D80B5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0D7E5"/>
              <w:left w:val="single" w:sz="2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  <w:t>Devreden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0080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545,40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sz w:val="18"/>
                <w:szCs w:val="18"/>
                <w:lang w:bidi="ar-SA"/>
              </w:rPr>
              <w:t> </w:t>
            </w:r>
          </w:p>
        </w:tc>
      </w:tr>
      <w:tr w:rsidR="00D80B5F" w:rsidRPr="00D80B5F" w:rsidTr="00D80B5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0D7E5"/>
              <w:left w:val="single" w:sz="2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  <w:t>2011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0080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27.110,00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FFA5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25.145,00</w:t>
            </w:r>
          </w:p>
        </w:tc>
      </w:tr>
      <w:tr w:rsidR="00D80B5F" w:rsidRPr="00D80B5F" w:rsidTr="00D80B5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0D7E5"/>
              <w:left w:val="single" w:sz="2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  <w:t>2012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0080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24.122,82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FFA5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22.539,88</w:t>
            </w:r>
          </w:p>
        </w:tc>
      </w:tr>
      <w:tr w:rsidR="00D80B5F" w:rsidRPr="00D80B5F" w:rsidTr="00D80B5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0D7E5"/>
              <w:left w:val="single" w:sz="2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  <w:t>2013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0080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26.094,68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FFA5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29.263,42</w:t>
            </w:r>
          </w:p>
        </w:tc>
      </w:tr>
      <w:tr w:rsidR="00D80B5F" w:rsidRPr="00D80B5F" w:rsidTr="00D80B5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0D7E5"/>
              <w:left w:val="single" w:sz="2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  <w:t>2014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0080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3.776,85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FFA5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4.143,36</w:t>
            </w:r>
          </w:p>
        </w:tc>
      </w:tr>
      <w:tr w:rsidR="00D80B5F" w:rsidRPr="00D80B5F" w:rsidTr="00D80B5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0D7E5"/>
              <w:left w:val="single" w:sz="2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  <w:t>2015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0080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2.626,25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FFA5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2.118,12</w:t>
            </w:r>
          </w:p>
        </w:tc>
      </w:tr>
      <w:tr w:rsidR="00D80B5F" w:rsidRPr="00D80B5F" w:rsidTr="00D80B5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0D7E5"/>
              <w:left w:val="single" w:sz="2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  <w:t>2016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0080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2.500,00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FFA5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0,00</w:t>
            </w:r>
          </w:p>
        </w:tc>
      </w:tr>
      <w:tr w:rsidR="00D80B5F" w:rsidRPr="00D80B5F" w:rsidTr="00D80B5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0D7E5"/>
              <w:left w:val="single" w:sz="2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  <w:t>2017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FFA5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FFA5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1.750,00</w:t>
            </w:r>
          </w:p>
        </w:tc>
      </w:tr>
      <w:tr w:rsidR="00D80B5F" w:rsidRPr="00D80B5F" w:rsidTr="00D80B5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0D7E5"/>
              <w:left w:val="single" w:sz="2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  <w:t>2018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0080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19.262,35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FFA5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11.015,00</w:t>
            </w:r>
          </w:p>
        </w:tc>
      </w:tr>
      <w:tr w:rsidR="00D80B5F" w:rsidRPr="00D80B5F" w:rsidTr="00D80B5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0D7E5"/>
              <w:left w:val="single" w:sz="2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  <w:t>2019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0080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44.252,95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FFA5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43.500,42</w:t>
            </w:r>
          </w:p>
        </w:tc>
      </w:tr>
      <w:tr w:rsidR="00D80B5F" w:rsidRPr="00D80B5F" w:rsidTr="00D80B5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0D7E5"/>
              <w:left w:val="single" w:sz="2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  <w:t>2020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0080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4.347,88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FFA5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3.654,00</w:t>
            </w:r>
          </w:p>
        </w:tc>
      </w:tr>
      <w:tr w:rsidR="00D80B5F" w:rsidRPr="00D80B5F" w:rsidTr="00D80B5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0D7E5"/>
              <w:left w:val="single" w:sz="2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  <w:t>2023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0080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36.716,48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FFA5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44.871,95</w:t>
            </w:r>
          </w:p>
        </w:tc>
      </w:tr>
      <w:tr w:rsidR="00D80B5F" w:rsidRPr="00D80B5F" w:rsidTr="00D80B5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0D7E5"/>
              <w:left w:val="single" w:sz="2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  <w:t>2024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0080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623.787,09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FFA5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199.659,63</w:t>
            </w:r>
          </w:p>
        </w:tc>
      </w:tr>
      <w:tr w:rsidR="00D80B5F" w:rsidRPr="00D80B5F" w:rsidTr="00D80B5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0D7E5"/>
              <w:left w:val="single" w:sz="2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  <w:t>Toplam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0080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815.142,75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FFA5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387.660,78</w:t>
            </w:r>
          </w:p>
        </w:tc>
      </w:tr>
      <w:tr w:rsidR="00D80B5F" w:rsidRPr="00D80B5F" w:rsidTr="00D80B5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0D7E5"/>
              <w:left w:val="single" w:sz="2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bidi="ar-SA"/>
              </w:rPr>
              <w:t>Bakiye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shd w:val="clear" w:color="auto" w:fill="008000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color w:val="FFFFFF"/>
                <w:sz w:val="18"/>
                <w:szCs w:val="18"/>
                <w:lang w:bidi="ar-SA"/>
              </w:rPr>
              <w:t>427.481,97</w:t>
            </w:r>
          </w:p>
        </w:tc>
        <w:tc>
          <w:tcPr>
            <w:tcW w:w="0" w:type="auto"/>
            <w:tcBorders>
              <w:top w:val="single" w:sz="2" w:space="0" w:color="D0D7E5"/>
              <w:left w:val="single" w:sz="6" w:space="0" w:color="D0D7E5"/>
              <w:bottom w:val="single" w:sz="6" w:space="0" w:color="D0D7E5"/>
              <w:right w:val="single" w:sz="2" w:space="0" w:color="D0D7E5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80B5F" w:rsidRPr="00D80B5F" w:rsidRDefault="00D80B5F" w:rsidP="00D80B5F">
            <w:pPr>
              <w:widowControl/>
              <w:autoSpaceDE/>
              <w:autoSpaceDN/>
              <w:spacing w:line="240" w:lineRule="atLeast"/>
              <w:rPr>
                <w:rFonts w:ascii="Segoe UI" w:eastAsia="Times New Roman" w:hAnsi="Segoe UI" w:cs="Segoe UI"/>
                <w:sz w:val="18"/>
                <w:szCs w:val="18"/>
                <w:lang w:bidi="ar-SA"/>
              </w:rPr>
            </w:pPr>
            <w:r w:rsidRPr="00D80B5F">
              <w:rPr>
                <w:rFonts w:ascii="Segoe UI" w:eastAsia="Times New Roman" w:hAnsi="Segoe UI" w:cs="Segoe UI"/>
                <w:sz w:val="18"/>
                <w:szCs w:val="18"/>
                <w:lang w:bidi="ar-SA"/>
              </w:rPr>
              <w:t> </w:t>
            </w:r>
          </w:p>
        </w:tc>
      </w:tr>
    </w:tbl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  <w:i/>
        </w:rPr>
      </w:pPr>
    </w:p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61052F" w:rsidRPr="00B03D4D" w:rsidRDefault="0061052F">
      <w:pPr>
        <w:pStyle w:val="GvdeMetni"/>
        <w:spacing w:before="98" w:line="254" w:lineRule="auto"/>
        <w:ind w:left="155" w:right="1205" w:firstLine="532"/>
        <w:jc w:val="both"/>
        <w:rPr>
          <w:rFonts w:asciiTheme="minorHAnsi" w:hAnsiTheme="minorHAnsi"/>
          <w:i/>
        </w:rPr>
      </w:pP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2686"/>
        <w:gridCol w:w="3661"/>
        <w:gridCol w:w="2595"/>
      </w:tblGrid>
      <w:tr w:rsidR="00F86B50" w:rsidRPr="00B03D4D">
        <w:trPr>
          <w:trHeight w:val="344"/>
        </w:trPr>
        <w:tc>
          <w:tcPr>
            <w:tcW w:w="8942" w:type="dxa"/>
            <w:gridSpan w:val="3"/>
          </w:tcPr>
          <w:p w:rsidR="00F86B50" w:rsidRPr="00B03D4D" w:rsidRDefault="00085742" w:rsidP="006A7B43">
            <w:pPr>
              <w:pStyle w:val="TableParagraph"/>
              <w:spacing w:line="203" w:lineRule="exact"/>
              <w:ind w:left="200"/>
              <w:rPr>
                <w:rFonts w:asciiTheme="minorHAnsi" w:hAnsiTheme="minorHAnsi"/>
                <w:sz w:val="17"/>
              </w:rPr>
            </w:pPr>
            <w:r w:rsidRPr="00B03D4D">
              <w:rPr>
                <w:rFonts w:asciiTheme="minorHAnsi" w:hAnsiTheme="minorHAnsi"/>
                <w:sz w:val="17"/>
              </w:rPr>
              <w:t>İşbu faaliyet raporu tarafımızca tanzim edilmekle beraber doğruluğu tarafı</w:t>
            </w:r>
            <w:r w:rsidR="0061052F" w:rsidRPr="00B03D4D">
              <w:rPr>
                <w:rFonts w:asciiTheme="minorHAnsi" w:hAnsiTheme="minorHAnsi"/>
                <w:sz w:val="17"/>
              </w:rPr>
              <w:t xml:space="preserve">mızdan imza altına alınmıştır. </w:t>
            </w:r>
          </w:p>
        </w:tc>
      </w:tr>
      <w:tr w:rsidR="0061052F" w:rsidRPr="00B03D4D">
        <w:trPr>
          <w:trHeight w:val="344"/>
        </w:trPr>
        <w:tc>
          <w:tcPr>
            <w:tcW w:w="8942" w:type="dxa"/>
            <w:gridSpan w:val="3"/>
          </w:tcPr>
          <w:p w:rsidR="0061052F" w:rsidRPr="00B03D4D" w:rsidRDefault="0061052F" w:rsidP="007523D0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</w:p>
        </w:tc>
      </w:tr>
      <w:tr w:rsidR="00F86B50" w:rsidRPr="00B03D4D">
        <w:trPr>
          <w:trHeight w:val="344"/>
        </w:trPr>
        <w:tc>
          <w:tcPr>
            <w:tcW w:w="2686" w:type="dxa"/>
          </w:tcPr>
          <w:p w:rsidR="00F86B50" w:rsidRPr="00B03D4D" w:rsidRDefault="00085742">
            <w:pPr>
              <w:pStyle w:val="TableParagraph"/>
              <w:spacing w:before="140" w:line="185" w:lineRule="exact"/>
              <w:ind w:left="979" w:right="1047"/>
              <w:jc w:val="center"/>
              <w:rPr>
                <w:rFonts w:asciiTheme="minorHAnsi" w:hAnsiTheme="minorHAnsi"/>
                <w:b/>
                <w:sz w:val="17"/>
              </w:rPr>
            </w:pPr>
            <w:r w:rsidRPr="00B03D4D">
              <w:rPr>
                <w:rFonts w:asciiTheme="minorHAnsi" w:hAnsiTheme="minorHAnsi"/>
                <w:b/>
                <w:sz w:val="17"/>
              </w:rPr>
              <w:t>Başkan</w:t>
            </w:r>
          </w:p>
        </w:tc>
        <w:tc>
          <w:tcPr>
            <w:tcW w:w="3661" w:type="dxa"/>
          </w:tcPr>
          <w:p w:rsidR="00F86B50" w:rsidRPr="00B03D4D" w:rsidRDefault="00085742">
            <w:pPr>
              <w:pStyle w:val="TableParagraph"/>
              <w:spacing w:before="140" w:line="185" w:lineRule="exact"/>
              <w:ind w:left="1071"/>
              <w:rPr>
                <w:rFonts w:asciiTheme="minorHAnsi" w:hAnsiTheme="minorHAnsi"/>
                <w:b/>
                <w:sz w:val="17"/>
              </w:rPr>
            </w:pPr>
            <w:r w:rsidRPr="00B03D4D">
              <w:rPr>
                <w:rFonts w:asciiTheme="minorHAnsi" w:hAnsiTheme="minorHAnsi"/>
                <w:b/>
                <w:sz w:val="17"/>
              </w:rPr>
              <w:t>Başkan Yardımcısı</w:t>
            </w:r>
          </w:p>
        </w:tc>
        <w:tc>
          <w:tcPr>
            <w:tcW w:w="2595" w:type="dxa"/>
          </w:tcPr>
          <w:p w:rsidR="00F86B50" w:rsidRPr="00B03D4D" w:rsidRDefault="00085742">
            <w:pPr>
              <w:pStyle w:val="TableParagraph"/>
              <w:spacing w:before="140" w:line="185" w:lineRule="exact"/>
              <w:ind w:left="1047"/>
              <w:rPr>
                <w:rFonts w:asciiTheme="minorHAnsi" w:hAnsiTheme="minorHAnsi"/>
                <w:b/>
                <w:sz w:val="17"/>
              </w:rPr>
            </w:pPr>
            <w:r w:rsidRPr="00B03D4D">
              <w:rPr>
                <w:rFonts w:asciiTheme="minorHAnsi" w:hAnsiTheme="minorHAnsi"/>
                <w:b/>
                <w:sz w:val="17"/>
              </w:rPr>
              <w:t>Muhasip</w:t>
            </w:r>
          </w:p>
        </w:tc>
      </w:tr>
    </w:tbl>
    <w:p w:rsidR="00F86B50" w:rsidRPr="00B03D4D" w:rsidRDefault="00F86B50">
      <w:pPr>
        <w:pStyle w:val="GvdeMetni"/>
        <w:spacing w:before="7"/>
        <w:rPr>
          <w:rFonts w:asciiTheme="minorHAnsi" w:hAnsiTheme="minorHAnsi"/>
          <w:i/>
          <w:sz w:val="16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2359"/>
        <w:gridCol w:w="3316"/>
        <w:gridCol w:w="2473"/>
      </w:tblGrid>
      <w:tr w:rsidR="00F86B50" w:rsidRPr="00B03D4D" w:rsidTr="007835FA">
        <w:trPr>
          <w:trHeight w:val="295"/>
        </w:trPr>
        <w:tc>
          <w:tcPr>
            <w:tcW w:w="2359" w:type="dxa"/>
            <w:shd w:val="clear" w:color="auto" w:fill="auto"/>
          </w:tcPr>
          <w:p w:rsidR="00F86B50" w:rsidRPr="00B03D4D" w:rsidRDefault="007523D0">
            <w:pPr>
              <w:pStyle w:val="TableParagraph"/>
              <w:spacing w:line="183" w:lineRule="exact"/>
              <w:ind w:left="20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Ali YIĞIN</w:t>
            </w:r>
          </w:p>
        </w:tc>
        <w:tc>
          <w:tcPr>
            <w:tcW w:w="3316" w:type="dxa"/>
            <w:shd w:val="clear" w:color="auto" w:fill="auto"/>
          </w:tcPr>
          <w:p w:rsidR="00F86B50" w:rsidRPr="00B03D4D" w:rsidRDefault="007523D0">
            <w:pPr>
              <w:pStyle w:val="TableParagraph"/>
              <w:spacing w:line="183" w:lineRule="exact"/>
              <w:ind w:left="1008"/>
              <w:rPr>
                <w:rFonts w:asciiTheme="minorHAnsi" w:hAnsiTheme="minorHAnsi"/>
                <w:sz w:val="17"/>
              </w:rPr>
            </w:pPr>
            <w:proofErr w:type="spellStart"/>
            <w:r>
              <w:rPr>
                <w:rFonts w:asciiTheme="minorHAnsi" w:hAnsiTheme="minorHAnsi"/>
                <w:sz w:val="17"/>
              </w:rPr>
              <w:t>Öznür</w:t>
            </w:r>
            <w:proofErr w:type="spellEnd"/>
            <w:r>
              <w:rPr>
                <w:rFonts w:asciiTheme="minorHAnsi" w:hAnsiTheme="minorHAnsi"/>
                <w:sz w:val="17"/>
              </w:rPr>
              <w:t xml:space="preserve"> ÖTÜ</w:t>
            </w:r>
          </w:p>
        </w:tc>
        <w:tc>
          <w:tcPr>
            <w:tcW w:w="2473" w:type="dxa"/>
            <w:shd w:val="clear" w:color="auto" w:fill="auto"/>
          </w:tcPr>
          <w:p w:rsidR="00F86B50" w:rsidRPr="00B03D4D" w:rsidRDefault="007523D0">
            <w:pPr>
              <w:pStyle w:val="TableParagraph"/>
              <w:spacing w:line="183" w:lineRule="exact"/>
              <w:ind w:left="1024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Ebru AKBAL</w:t>
            </w:r>
          </w:p>
        </w:tc>
      </w:tr>
    </w:tbl>
    <w:p w:rsidR="00F86B50" w:rsidRPr="00B03D4D" w:rsidRDefault="00F86B50">
      <w:pPr>
        <w:pStyle w:val="GvdeMetni"/>
        <w:rPr>
          <w:rFonts w:asciiTheme="minorHAnsi" w:hAnsiTheme="minorHAnsi"/>
          <w:i/>
          <w:sz w:val="20"/>
        </w:rPr>
      </w:pPr>
    </w:p>
    <w:p w:rsidR="00F86B50" w:rsidRPr="00B03D4D" w:rsidRDefault="00F86B50">
      <w:pPr>
        <w:pStyle w:val="GvdeMetni"/>
        <w:spacing w:before="1"/>
        <w:rPr>
          <w:rFonts w:asciiTheme="minorHAnsi" w:hAnsiTheme="minorHAnsi"/>
          <w:i/>
          <w:sz w:val="18"/>
        </w:rPr>
      </w:pPr>
    </w:p>
    <w:p w:rsidR="00F86B50" w:rsidRPr="00B03D4D" w:rsidRDefault="0061052F" w:rsidP="009F3387">
      <w:pPr>
        <w:tabs>
          <w:tab w:val="left" w:pos="6440"/>
          <w:tab w:val="left" w:pos="7965"/>
        </w:tabs>
        <w:spacing w:before="1"/>
        <w:ind w:right="1051"/>
        <w:jc w:val="center"/>
        <w:rPr>
          <w:rFonts w:asciiTheme="minorHAnsi" w:hAnsiTheme="minorHAnsi"/>
          <w:b/>
          <w:sz w:val="17"/>
        </w:rPr>
      </w:pPr>
      <w:r w:rsidRPr="00B03D4D">
        <w:rPr>
          <w:rFonts w:asciiTheme="minorHAnsi" w:hAnsiTheme="minorHAnsi"/>
          <w:b/>
          <w:sz w:val="17"/>
        </w:rPr>
        <w:t>Sekreter</w:t>
      </w:r>
      <w:r w:rsidR="00085742" w:rsidRPr="00B03D4D">
        <w:rPr>
          <w:rFonts w:asciiTheme="minorHAnsi" w:hAnsiTheme="minorHAnsi"/>
          <w:b/>
          <w:sz w:val="17"/>
        </w:rPr>
        <w:tab/>
        <w:t>Üye</w:t>
      </w:r>
    </w:p>
    <w:p w:rsidR="009F3387" w:rsidRDefault="007523D0">
      <w:pPr>
        <w:pStyle w:val="GvdeMetni"/>
        <w:tabs>
          <w:tab w:val="left" w:pos="6474"/>
        </w:tabs>
        <w:spacing w:before="1"/>
        <w:ind w:right="108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Nihan Ece YAŞAR</w:t>
      </w:r>
      <w:r w:rsidR="00085742" w:rsidRPr="00B03D4D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İnanç </w:t>
      </w:r>
      <w:proofErr w:type="spellStart"/>
      <w:r>
        <w:rPr>
          <w:rFonts w:asciiTheme="minorHAnsi" w:hAnsiTheme="minorHAnsi"/>
        </w:rPr>
        <w:t>Güntay</w:t>
      </w:r>
      <w:proofErr w:type="spellEnd"/>
    </w:p>
    <w:sectPr w:rsidR="009F3387" w:rsidSect="00F86B50">
      <w:type w:val="continuous"/>
      <w:pgSz w:w="11910" w:h="16840"/>
      <w:pgMar w:top="280" w:right="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50"/>
    <w:rsid w:val="00085742"/>
    <w:rsid w:val="0009138E"/>
    <w:rsid w:val="00126483"/>
    <w:rsid w:val="00197121"/>
    <w:rsid w:val="00300CA5"/>
    <w:rsid w:val="004134CA"/>
    <w:rsid w:val="00414E9C"/>
    <w:rsid w:val="0043022F"/>
    <w:rsid w:val="004A049B"/>
    <w:rsid w:val="00523FF0"/>
    <w:rsid w:val="005E132D"/>
    <w:rsid w:val="005E541C"/>
    <w:rsid w:val="005F7553"/>
    <w:rsid w:val="0061052F"/>
    <w:rsid w:val="00654160"/>
    <w:rsid w:val="006A7B43"/>
    <w:rsid w:val="007523D0"/>
    <w:rsid w:val="007835FA"/>
    <w:rsid w:val="007B22B5"/>
    <w:rsid w:val="007D0CEE"/>
    <w:rsid w:val="007D4A8F"/>
    <w:rsid w:val="0083012F"/>
    <w:rsid w:val="00955D6A"/>
    <w:rsid w:val="0098705B"/>
    <w:rsid w:val="009F3387"/>
    <w:rsid w:val="00B03D4D"/>
    <w:rsid w:val="00B156F7"/>
    <w:rsid w:val="00B60E6B"/>
    <w:rsid w:val="00BD3866"/>
    <w:rsid w:val="00BE2C56"/>
    <w:rsid w:val="00C27467"/>
    <w:rsid w:val="00CA667E"/>
    <w:rsid w:val="00D80B5F"/>
    <w:rsid w:val="00D80B6F"/>
    <w:rsid w:val="00E07239"/>
    <w:rsid w:val="00E83533"/>
    <w:rsid w:val="00EA3DE3"/>
    <w:rsid w:val="00EC2131"/>
    <w:rsid w:val="00EE02CA"/>
    <w:rsid w:val="00F364F0"/>
    <w:rsid w:val="00F86B50"/>
    <w:rsid w:val="00F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ECE1"/>
  <w15:docId w15:val="{83AEA9CF-9C43-4AD2-830D-64E54598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character" w:styleId="Kpr">
    <w:name w:val="Hyperlink"/>
    <w:basedOn w:val="VarsaylanParagrafYazTipi"/>
    <w:semiHidden/>
    <w:unhideWhenUsed/>
    <w:rsid w:val="00C2746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72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239"/>
    <w:rPr>
      <w:rFonts w:ascii="Segoe UI" w:eastAsia="Tahoma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99">
          <w:marLeft w:val="0"/>
          <w:marRight w:val="0"/>
          <w:marTop w:val="0"/>
          <w:marBottom w:val="0"/>
          <w:divBdr>
            <w:top w:val="single" w:sz="6" w:space="0" w:color="9EB6CE"/>
            <w:left w:val="single" w:sz="6" w:space="0" w:color="9EB6CE"/>
            <w:bottom w:val="single" w:sz="6" w:space="0" w:color="9EB6CE"/>
            <w:right w:val="single" w:sz="6" w:space="0" w:color="9EB6CE"/>
          </w:divBdr>
        </w:div>
      </w:divsChild>
    </w:div>
    <w:div w:id="117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Kocasinan RAM OAB 2016-2017 Eğitim-Öğretim Yılı Yönetim Kurulu Faaliyet Raporu</vt:lpstr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Kocasinan RAM OAB 2016-2017 Eğitim-Öğretim Yılı Yönetim Kurulu Faaliyet Raporu</dc:title>
  <dc:creator>Kayseri Kocasinan RAM</dc:creator>
  <cp:keywords>http:/kocasinanram.meb.k12.tr</cp:keywords>
  <cp:lastModifiedBy>USER</cp:lastModifiedBy>
  <cp:revision>3</cp:revision>
  <cp:lastPrinted>2024-10-10T12:20:00Z</cp:lastPrinted>
  <dcterms:created xsi:type="dcterms:W3CDTF">2024-10-10T12:20:00Z</dcterms:created>
  <dcterms:modified xsi:type="dcterms:W3CDTF">2024-10-10T12:32:00Z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