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03B" w:rsidRDefault="008A003B" w:rsidP="00E86AD7">
      <w:pPr>
        <w:pStyle w:val="Balk10"/>
        <w:keepNext/>
        <w:keepLines/>
        <w:shd w:val="clear" w:color="auto" w:fill="auto"/>
        <w:spacing w:after="0" w:line="276" w:lineRule="auto"/>
        <w:ind w:left="580"/>
        <w:jc w:val="center"/>
        <w:rPr>
          <w:sz w:val="24"/>
          <w:szCs w:val="24"/>
        </w:rPr>
      </w:pPr>
      <w:bookmarkStart w:id="0" w:name="bookmark2"/>
      <w:r>
        <w:rPr>
          <w:sz w:val="24"/>
          <w:szCs w:val="24"/>
        </w:rPr>
        <w:t xml:space="preserve">KÜÇÜKKUYU İLKOKULU </w:t>
      </w:r>
    </w:p>
    <w:p w:rsidR="00B87382" w:rsidRDefault="00B721EE" w:rsidP="00E86AD7">
      <w:pPr>
        <w:pStyle w:val="Balk10"/>
        <w:keepNext/>
        <w:keepLines/>
        <w:shd w:val="clear" w:color="auto" w:fill="auto"/>
        <w:spacing w:after="0" w:line="276" w:lineRule="auto"/>
        <w:ind w:left="580"/>
        <w:jc w:val="center"/>
        <w:rPr>
          <w:rStyle w:val="Balk11"/>
          <w:sz w:val="24"/>
          <w:szCs w:val="24"/>
          <w:u w:val="none"/>
        </w:rPr>
      </w:pPr>
      <w:r>
        <w:rPr>
          <w:rStyle w:val="Balk11"/>
          <w:sz w:val="24"/>
          <w:szCs w:val="24"/>
          <w:u w:val="none"/>
        </w:rPr>
        <w:t>2024</w:t>
      </w:r>
      <w:r w:rsidR="00C11B37" w:rsidRPr="00E86AD7">
        <w:rPr>
          <w:rStyle w:val="Balk11"/>
          <w:sz w:val="24"/>
          <w:szCs w:val="24"/>
          <w:u w:val="none"/>
        </w:rPr>
        <w:t xml:space="preserve"> YILI OKUL AİLE BİRLİĞİ DENETİM KURULU </w:t>
      </w:r>
      <w:r>
        <w:rPr>
          <w:rStyle w:val="Balk11"/>
          <w:sz w:val="24"/>
          <w:szCs w:val="24"/>
          <w:u w:val="none"/>
        </w:rPr>
        <w:t>04/13/2024</w:t>
      </w:r>
      <w:r w:rsidR="00424193">
        <w:rPr>
          <w:rStyle w:val="Balk11"/>
          <w:sz w:val="24"/>
          <w:szCs w:val="24"/>
          <w:u w:val="none"/>
        </w:rPr>
        <w:t xml:space="preserve"> TARİHLİ </w:t>
      </w:r>
      <w:r w:rsidR="00C11B37" w:rsidRPr="00E86AD7">
        <w:rPr>
          <w:rStyle w:val="Balk11"/>
          <w:sz w:val="24"/>
          <w:szCs w:val="24"/>
          <w:u w:val="none"/>
        </w:rPr>
        <w:t>YIL SONU RAPORU</w:t>
      </w:r>
      <w:bookmarkEnd w:id="0"/>
    </w:p>
    <w:p w:rsidR="00E86AD7" w:rsidRPr="00E86AD7" w:rsidRDefault="00E86AD7" w:rsidP="00E86AD7">
      <w:pPr>
        <w:pStyle w:val="Balk10"/>
        <w:keepNext/>
        <w:keepLines/>
        <w:shd w:val="clear" w:color="auto" w:fill="auto"/>
        <w:spacing w:after="0" w:line="220" w:lineRule="exact"/>
        <w:ind w:left="580"/>
        <w:jc w:val="center"/>
        <w:rPr>
          <w:sz w:val="24"/>
          <w:szCs w:val="24"/>
        </w:rPr>
      </w:pPr>
    </w:p>
    <w:p w:rsidR="00B87382" w:rsidRPr="007E412A" w:rsidRDefault="008A003B" w:rsidP="00E02F0A">
      <w:pPr>
        <w:pStyle w:val="Gvdemetni0"/>
        <w:shd w:val="clear" w:color="auto" w:fill="auto"/>
        <w:spacing w:before="0" w:after="0" w:line="276" w:lineRule="auto"/>
        <w:ind w:right="20" w:firstLine="820"/>
        <w:rPr>
          <w:sz w:val="24"/>
          <w:szCs w:val="24"/>
        </w:rPr>
      </w:pPr>
      <w:r>
        <w:rPr>
          <w:sz w:val="24"/>
          <w:szCs w:val="24"/>
        </w:rPr>
        <w:t xml:space="preserve">Küçükkuyu İlkokulu </w:t>
      </w:r>
      <w:r w:rsidR="00C11B37" w:rsidRPr="007E412A">
        <w:rPr>
          <w:sz w:val="24"/>
          <w:szCs w:val="24"/>
        </w:rPr>
        <w:t>Okul Aile Birliği Denetim Kurulu olarak, Okul Aile Birliği Yöneti</w:t>
      </w:r>
      <w:r w:rsidR="00B55BB0">
        <w:rPr>
          <w:sz w:val="24"/>
          <w:szCs w:val="24"/>
        </w:rPr>
        <w:t>m Kurulu faaliyetleri 10/10</w:t>
      </w:r>
      <w:r w:rsidR="00060BF4">
        <w:rPr>
          <w:sz w:val="24"/>
          <w:szCs w:val="24"/>
        </w:rPr>
        <w:t>/20</w:t>
      </w:r>
      <w:r w:rsidR="0020545E">
        <w:rPr>
          <w:sz w:val="24"/>
          <w:szCs w:val="24"/>
        </w:rPr>
        <w:t>2</w:t>
      </w:r>
      <w:r w:rsidR="00B721EE">
        <w:rPr>
          <w:sz w:val="24"/>
          <w:szCs w:val="24"/>
        </w:rPr>
        <w:t>4</w:t>
      </w:r>
      <w:r w:rsidR="00C11B37" w:rsidRPr="007E412A">
        <w:rPr>
          <w:sz w:val="24"/>
          <w:szCs w:val="24"/>
        </w:rPr>
        <w:t xml:space="preserve"> tarihinde kurulumuzca incelenmiştir.</w:t>
      </w:r>
    </w:p>
    <w:p w:rsidR="00B87382" w:rsidRPr="007E412A" w:rsidRDefault="00C11B37" w:rsidP="00E02F0A">
      <w:pPr>
        <w:pStyle w:val="Gvdemetni0"/>
        <w:shd w:val="clear" w:color="auto" w:fill="auto"/>
        <w:spacing w:before="0" w:after="0" w:line="276" w:lineRule="auto"/>
        <w:ind w:right="20" w:firstLine="820"/>
        <w:rPr>
          <w:sz w:val="24"/>
          <w:szCs w:val="24"/>
        </w:rPr>
      </w:pPr>
      <w:r w:rsidRPr="007E412A">
        <w:rPr>
          <w:sz w:val="24"/>
          <w:szCs w:val="24"/>
        </w:rPr>
        <w:t xml:space="preserve">Yapılan inceleme sonucuna </w:t>
      </w:r>
      <w:r w:rsidR="008A003B" w:rsidRPr="008A003B">
        <w:rPr>
          <w:b/>
          <w:sz w:val="24"/>
          <w:szCs w:val="24"/>
        </w:rPr>
        <w:t>01/11/2023 tarihinden sonra (okul müdürü değişikliğinden sonra</w:t>
      </w:r>
      <w:r w:rsidR="008A003B">
        <w:rPr>
          <w:sz w:val="24"/>
          <w:szCs w:val="24"/>
        </w:rPr>
        <w:t>)</w:t>
      </w:r>
      <w:r w:rsidRPr="007E412A">
        <w:rPr>
          <w:sz w:val="24"/>
          <w:szCs w:val="24"/>
        </w:rPr>
        <w:t>göre yapılması ve alınması gereken tüm iş ve işlemlerin Yönetim Kurulu kararı alınarak gerçekleştiği görülmüştür. Yapılan işlemlerin hepsinin resmi kayıt altına alındığı, gerek faturaları gerekse ödemelere ait evrakları muhafaza edildiği belirlenmiştir.</w:t>
      </w:r>
    </w:p>
    <w:p w:rsidR="00B87382" w:rsidRPr="007E412A" w:rsidRDefault="00C11B37" w:rsidP="00E02F0A">
      <w:pPr>
        <w:pStyle w:val="Gvdemetni0"/>
        <w:shd w:val="clear" w:color="auto" w:fill="auto"/>
        <w:spacing w:before="0" w:after="0" w:line="276" w:lineRule="auto"/>
        <w:ind w:right="20" w:firstLine="820"/>
        <w:rPr>
          <w:sz w:val="24"/>
          <w:szCs w:val="24"/>
        </w:rPr>
      </w:pPr>
      <w:r w:rsidRPr="007E412A">
        <w:rPr>
          <w:sz w:val="24"/>
          <w:szCs w:val="24"/>
        </w:rPr>
        <w:t>Yapılan iş ve işlemler ile ilgili imza altına alınan kararların düzenli şekilde "Karar Defterine" yazılmış olduğu ve eklerinin de dosyalanmış olduğu görüldü.</w:t>
      </w:r>
    </w:p>
    <w:p w:rsidR="00B87382" w:rsidRPr="007E412A" w:rsidRDefault="00C11B37" w:rsidP="00E02F0A">
      <w:pPr>
        <w:pStyle w:val="Gvdemetni0"/>
        <w:shd w:val="clear" w:color="auto" w:fill="auto"/>
        <w:spacing w:before="0" w:after="0" w:line="276" w:lineRule="auto"/>
        <w:ind w:right="20" w:firstLine="820"/>
        <w:rPr>
          <w:sz w:val="24"/>
          <w:szCs w:val="24"/>
        </w:rPr>
      </w:pPr>
      <w:r w:rsidRPr="007E412A">
        <w:rPr>
          <w:sz w:val="24"/>
          <w:szCs w:val="24"/>
        </w:rPr>
        <w:t>Yönetim Kuruluna ait Dernek Gelir Gider Defterinin de incelenmesinde; bütün gelirler ile giderlerin deftere işlendiği gözlemlenmiştir. Devir işlemi tarihine kadar olan detayların da toplu şekilde son sayfasına yazılarak imzaya hazır edildiği görülmüştür.</w:t>
      </w:r>
    </w:p>
    <w:p w:rsidR="00B87382" w:rsidRPr="007E412A" w:rsidRDefault="00C11B37" w:rsidP="00E02F0A">
      <w:pPr>
        <w:pStyle w:val="Gvdemetni0"/>
        <w:shd w:val="clear" w:color="auto" w:fill="auto"/>
        <w:spacing w:before="0" w:after="0" w:line="276" w:lineRule="auto"/>
        <w:ind w:right="20" w:firstLine="820"/>
        <w:rPr>
          <w:sz w:val="24"/>
          <w:szCs w:val="24"/>
        </w:rPr>
      </w:pPr>
      <w:r w:rsidRPr="007E412A">
        <w:rPr>
          <w:sz w:val="24"/>
          <w:szCs w:val="24"/>
        </w:rPr>
        <w:t>Yönetim Kurulunun yapmış olduğu bütün gelir kabulü ve harcamalara ait veri girişleri, Milli Eğitim bakanlığının TEFBİS sistemine işlenmiş olup, işlemlere ait çıktılar dosyalarında muhafaza edildiği görülmüştür.</w:t>
      </w:r>
    </w:p>
    <w:p w:rsidR="00B87382" w:rsidRPr="007E412A" w:rsidRDefault="00C11B37" w:rsidP="00E02F0A">
      <w:pPr>
        <w:pStyle w:val="Gvdemetni0"/>
        <w:shd w:val="clear" w:color="auto" w:fill="auto"/>
        <w:spacing w:before="0" w:after="0" w:line="276" w:lineRule="auto"/>
        <w:ind w:right="20" w:firstLine="820"/>
        <w:rPr>
          <w:sz w:val="24"/>
          <w:szCs w:val="24"/>
        </w:rPr>
      </w:pPr>
      <w:r w:rsidRPr="007E412A">
        <w:rPr>
          <w:sz w:val="24"/>
          <w:szCs w:val="24"/>
        </w:rPr>
        <w:t xml:space="preserve">Yapılan işlemlerin ödemesi için, Okul Aile Birliğimizin </w:t>
      </w:r>
      <w:r w:rsidR="008A003B">
        <w:rPr>
          <w:sz w:val="24"/>
          <w:szCs w:val="24"/>
        </w:rPr>
        <w:t xml:space="preserve">Küçükkuyu </w:t>
      </w:r>
      <w:r w:rsidR="005E068A">
        <w:rPr>
          <w:sz w:val="24"/>
          <w:szCs w:val="24"/>
        </w:rPr>
        <w:t xml:space="preserve"> Ziraat</w:t>
      </w:r>
      <w:r w:rsidRPr="007E412A">
        <w:rPr>
          <w:sz w:val="24"/>
          <w:szCs w:val="24"/>
        </w:rPr>
        <w:t xml:space="preserve"> Bankasının  şubesindeki hesabından para çekimi işinin düzenli şekilde yapıldığı gözlemlenmiştir. Yapılan harcamalar kadar para çekildiği belirlenmiştir.</w:t>
      </w:r>
    </w:p>
    <w:p w:rsidR="00D76832" w:rsidRDefault="00D76832" w:rsidP="0009018F">
      <w:pPr>
        <w:pStyle w:val="Gvdemetni0"/>
        <w:shd w:val="clear" w:color="auto" w:fill="auto"/>
        <w:spacing w:before="0" w:after="0" w:line="276" w:lineRule="auto"/>
        <w:ind w:right="20" w:firstLine="709"/>
        <w:rPr>
          <w:sz w:val="24"/>
          <w:szCs w:val="24"/>
        </w:rPr>
      </w:pPr>
      <w:r>
        <w:rPr>
          <w:sz w:val="24"/>
          <w:szCs w:val="24"/>
        </w:rPr>
        <w:t>Sonuç olarak</w:t>
      </w:r>
    </w:p>
    <w:p w:rsidR="00DA7E17" w:rsidRPr="00DA7E17" w:rsidRDefault="00B55BB0" w:rsidP="00DA7E17">
      <w:pPr>
        <w:ind w:left="426"/>
        <w:rPr>
          <w:rFonts w:ascii="Times New Roman" w:hAnsi="Times New Roman" w:cs="Times New Roman"/>
          <w:b/>
          <w:sz w:val="28"/>
          <w:szCs w:val="28"/>
        </w:rPr>
      </w:pPr>
      <w:r>
        <w:rPr>
          <w:rFonts w:ascii="Times New Roman" w:hAnsi="Times New Roman" w:cs="Times New Roman"/>
          <w:b/>
          <w:sz w:val="28"/>
          <w:szCs w:val="28"/>
        </w:rPr>
        <w:t>10</w:t>
      </w:r>
      <w:r w:rsidR="008A003B">
        <w:rPr>
          <w:rFonts w:ascii="Times New Roman" w:hAnsi="Times New Roman" w:cs="Times New Roman"/>
          <w:b/>
          <w:sz w:val="28"/>
          <w:szCs w:val="28"/>
        </w:rPr>
        <w:t>.</w:t>
      </w:r>
      <w:r>
        <w:rPr>
          <w:rFonts w:ascii="Times New Roman" w:hAnsi="Times New Roman" w:cs="Times New Roman"/>
          <w:b/>
          <w:sz w:val="28"/>
          <w:szCs w:val="28"/>
        </w:rPr>
        <w:t>10</w:t>
      </w:r>
      <w:r w:rsidR="00B721EE">
        <w:rPr>
          <w:rFonts w:ascii="Times New Roman" w:hAnsi="Times New Roman" w:cs="Times New Roman"/>
          <w:b/>
          <w:sz w:val="28"/>
          <w:szCs w:val="28"/>
        </w:rPr>
        <w:t>.2024</w:t>
      </w:r>
      <w:r w:rsidR="00DA7E17" w:rsidRPr="00DA7E17">
        <w:rPr>
          <w:rFonts w:ascii="Times New Roman" w:hAnsi="Times New Roman" w:cs="Times New Roman"/>
          <w:sz w:val="28"/>
          <w:szCs w:val="28"/>
        </w:rPr>
        <w:t xml:space="preserve"> </w:t>
      </w:r>
      <w:r>
        <w:rPr>
          <w:rFonts w:ascii="Times New Roman" w:hAnsi="Times New Roman" w:cs="Times New Roman"/>
          <w:b/>
          <w:sz w:val="28"/>
          <w:szCs w:val="28"/>
        </w:rPr>
        <w:t>Tarihi İtibarıyla 2024-2025</w:t>
      </w:r>
      <w:r w:rsidR="00DA7E17" w:rsidRPr="00DA7E17">
        <w:rPr>
          <w:rFonts w:ascii="Times New Roman" w:hAnsi="Times New Roman" w:cs="Times New Roman"/>
          <w:b/>
          <w:sz w:val="28"/>
          <w:szCs w:val="28"/>
        </w:rPr>
        <w:t xml:space="preserve"> döneminde Yönetim kurulunun görevi sırasında gelirleri aşağıdaki gibidir.</w:t>
      </w:r>
    </w:p>
    <w:p w:rsidR="00DA7E17" w:rsidRPr="00DA7E17" w:rsidRDefault="00DA7E17" w:rsidP="00DA7E17">
      <w:pPr>
        <w:ind w:left="426"/>
        <w:rPr>
          <w:rFonts w:ascii="Times New Roman" w:hAnsi="Times New Roman" w:cs="Times New Roman"/>
          <w:b/>
        </w:rPr>
      </w:pPr>
    </w:p>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3060"/>
        <w:gridCol w:w="3270"/>
        <w:gridCol w:w="3420"/>
      </w:tblGrid>
      <w:tr w:rsidR="00B721EE" w:rsidRPr="00B721EE" w:rsidTr="00B721EE">
        <w:trPr>
          <w:tblCellSpacing w:w="15" w:type="dxa"/>
        </w:trPr>
        <w:tc>
          <w:tcPr>
            <w:tcW w:w="3015" w:type="dxa"/>
            <w:vAlign w:val="center"/>
            <w:hideMark/>
          </w:tcPr>
          <w:p w:rsidR="00B721EE" w:rsidRPr="00B721EE" w:rsidRDefault="00B721EE" w:rsidP="00B721EE">
            <w:pPr>
              <w:ind w:left="426"/>
              <w:rPr>
                <w:rFonts w:ascii="Times New Roman" w:hAnsi="Times New Roman" w:cs="Times New Roman"/>
                <w:lang w:val="tr-TR"/>
              </w:rPr>
            </w:pPr>
            <w:r w:rsidRPr="00B721EE">
              <w:rPr>
                <w:rFonts w:ascii="Times New Roman" w:hAnsi="Times New Roman" w:cs="Times New Roman"/>
                <w:lang w:val="tr-TR"/>
              </w:rPr>
              <w:t> </w:t>
            </w:r>
          </w:p>
        </w:tc>
        <w:tc>
          <w:tcPr>
            <w:tcW w:w="3240" w:type="dxa"/>
            <w:vAlign w:val="center"/>
            <w:hideMark/>
          </w:tcPr>
          <w:p w:rsidR="00B721EE" w:rsidRPr="00B721EE" w:rsidRDefault="00B721EE" w:rsidP="00B721EE">
            <w:pPr>
              <w:ind w:left="426"/>
              <w:rPr>
                <w:rFonts w:ascii="Times New Roman" w:hAnsi="Times New Roman" w:cs="Times New Roman"/>
                <w:lang w:val="tr-TR"/>
              </w:rPr>
            </w:pPr>
            <w:r w:rsidRPr="00B721EE">
              <w:rPr>
                <w:rFonts w:ascii="Times New Roman" w:hAnsi="Times New Roman" w:cs="Times New Roman"/>
                <w:b/>
                <w:bCs/>
                <w:lang w:val="tr-TR"/>
              </w:rPr>
              <w:t>Toplam Gelir</w:t>
            </w:r>
          </w:p>
        </w:tc>
        <w:tc>
          <w:tcPr>
            <w:tcW w:w="0" w:type="auto"/>
            <w:vAlign w:val="center"/>
            <w:hideMark/>
          </w:tcPr>
          <w:p w:rsidR="00B721EE" w:rsidRPr="00B721EE" w:rsidRDefault="00B721EE" w:rsidP="00B721EE">
            <w:pPr>
              <w:ind w:left="426"/>
              <w:rPr>
                <w:rFonts w:ascii="Times New Roman" w:hAnsi="Times New Roman" w:cs="Times New Roman"/>
                <w:lang w:val="tr-TR"/>
              </w:rPr>
            </w:pPr>
            <w:r w:rsidRPr="00B721EE">
              <w:rPr>
                <w:rFonts w:ascii="Times New Roman" w:hAnsi="Times New Roman" w:cs="Times New Roman"/>
                <w:b/>
                <w:bCs/>
                <w:lang w:val="tr-TR"/>
              </w:rPr>
              <w:t>Toplam Gider</w:t>
            </w:r>
          </w:p>
        </w:tc>
      </w:tr>
      <w:tr w:rsidR="00D146CB" w:rsidRPr="00B721EE" w:rsidTr="0061697F">
        <w:trPr>
          <w:trHeight w:val="255"/>
          <w:tblCellSpacing w:w="15" w:type="dxa"/>
        </w:trPr>
        <w:tc>
          <w:tcPr>
            <w:tcW w:w="3015" w:type="dxa"/>
            <w:tcBorders>
              <w:top w:val="single" w:sz="2" w:space="0" w:color="D0D7E5"/>
              <w:left w:val="single" w:sz="2" w:space="0" w:color="D0D7E5"/>
              <w:bottom w:val="single" w:sz="6" w:space="0" w:color="D0D7E5"/>
              <w:right w:val="single" w:sz="2" w:space="0" w:color="D0D7E5"/>
            </w:tcBorders>
            <w:vAlign w:val="center"/>
            <w:hideMark/>
          </w:tcPr>
          <w:p w:rsidR="00D146CB" w:rsidRPr="00D80B5F" w:rsidRDefault="00D146CB" w:rsidP="00D146CB">
            <w:pPr>
              <w:spacing w:line="240" w:lineRule="atLeast"/>
              <w:rPr>
                <w:rFonts w:ascii="Segoe UI" w:eastAsia="Times New Roman" w:hAnsi="Segoe UI" w:cs="Segoe UI"/>
                <w:b/>
                <w:bCs/>
                <w:sz w:val="18"/>
                <w:szCs w:val="18"/>
              </w:rPr>
            </w:pPr>
            <w:r w:rsidRPr="00D80B5F">
              <w:rPr>
                <w:rFonts w:ascii="Segoe UI" w:eastAsia="Times New Roman" w:hAnsi="Segoe UI" w:cs="Segoe UI"/>
                <w:b/>
                <w:bCs/>
                <w:sz w:val="18"/>
                <w:szCs w:val="18"/>
              </w:rPr>
              <w:t>2023</w:t>
            </w:r>
          </w:p>
        </w:tc>
        <w:tc>
          <w:tcPr>
            <w:tcW w:w="3240" w:type="dxa"/>
            <w:tcBorders>
              <w:top w:val="single" w:sz="2" w:space="0" w:color="D0D7E5"/>
              <w:left w:val="single" w:sz="6" w:space="0" w:color="D0D7E5"/>
              <w:bottom w:val="single" w:sz="6" w:space="0" w:color="D0D7E5"/>
              <w:right w:val="single" w:sz="2" w:space="0" w:color="D0D7E5"/>
            </w:tcBorders>
            <w:shd w:val="clear" w:color="auto" w:fill="008000"/>
            <w:vAlign w:val="center"/>
            <w:hideMark/>
          </w:tcPr>
          <w:p w:rsidR="00D146CB" w:rsidRPr="00D80B5F" w:rsidRDefault="00D146CB" w:rsidP="00D146CB">
            <w:pPr>
              <w:spacing w:line="240" w:lineRule="atLeast"/>
              <w:rPr>
                <w:rFonts w:ascii="Segoe UI" w:eastAsia="Times New Roman" w:hAnsi="Segoe UI" w:cs="Segoe UI"/>
                <w:color w:val="FFFFFF"/>
                <w:sz w:val="18"/>
                <w:szCs w:val="18"/>
              </w:rPr>
            </w:pPr>
            <w:r w:rsidRPr="00D80B5F">
              <w:rPr>
                <w:rFonts w:ascii="Segoe UI" w:eastAsia="Times New Roman" w:hAnsi="Segoe UI" w:cs="Segoe UI"/>
                <w:color w:val="FFFFFF"/>
                <w:sz w:val="18"/>
                <w:szCs w:val="18"/>
              </w:rPr>
              <w:t>36.716,48</w:t>
            </w:r>
          </w:p>
        </w:tc>
        <w:tc>
          <w:tcPr>
            <w:tcW w:w="0" w:type="auto"/>
            <w:tcBorders>
              <w:top w:val="single" w:sz="2" w:space="0" w:color="D0D7E5"/>
              <w:left w:val="single" w:sz="6" w:space="0" w:color="D0D7E5"/>
              <w:bottom w:val="single" w:sz="6" w:space="0" w:color="D0D7E5"/>
              <w:right w:val="single" w:sz="2" w:space="0" w:color="D0D7E5"/>
            </w:tcBorders>
            <w:shd w:val="clear" w:color="auto" w:fill="FFA500"/>
            <w:vAlign w:val="center"/>
            <w:hideMark/>
          </w:tcPr>
          <w:p w:rsidR="00D146CB" w:rsidRPr="00D80B5F" w:rsidRDefault="00D146CB" w:rsidP="00D146CB">
            <w:pPr>
              <w:spacing w:line="240" w:lineRule="atLeast"/>
              <w:rPr>
                <w:rFonts w:ascii="Segoe UI" w:eastAsia="Times New Roman" w:hAnsi="Segoe UI" w:cs="Segoe UI"/>
                <w:color w:val="FFFFFF"/>
                <w:sz w:val="18"/>
                <w:szCs w:val="18"/>
              </w:rPr>
            </w:pPr>
            <w:r w:rsidRPr="00D80B5F">
              <w:rPr>
                <w:rFonts w:ascii="Segoe UI" w:eastAsia="Times New Roman" w:hAnsi="Segoe UI" w:cs="Segoe UI"/>
                <w:color w:val="FFFFFF"/>
                <w:sz w:val="18"/>
                <w:szCs w:val="18"/>
              </w:rPr>
              <w:t>44.871,95</w:t>
            </w:r>
          </w:p>
        </w:tc>
      </w:tr>
      <w:tr w:rsidR="00D146CB" w:rsidRPr="00B721EE" w:rsidTr="0061697F">
        <w:trPr>
          <w:tblCellSpacing w:w="15" w:type="dxa"/>
        </w:trPr>
        <w:tc>
          <w:tcPr>
            <w:tcW w:w="3015" w:type="dxa"/>
            <w:tcBorders>
              <w:top w:val="single" w:sz="2" w:space="0" w:color="D0D7E5"/>
              <w:left w:val="single" w:sz="2" w:space="0" w:color="D0D7E5"/>
              <w:bottom w:val="single" w:sz="6" w:space="0" w:color="D0D7E5"/>
              <w:right w:val="single" w:sz="2" w:space="0" w:color="D0D7E5"/>
            </w:tcBorders>
            <w:vAlign w:val="center"/>
            <w:hideMark/>
          </w:tcPr>
          <w:p w:rsidR="00D146CB" w:rsidRPr="00D80B5F" w:rsidRDefault="00D146CB" w:rsidP="00D146CB">
            <w:pPr>
              <w:spacing w:line="240" w:lineRule="atLeast"/>
              <w:rPr>
                <w:rFonts w:ascii="Segoe UI" w:eastAsia="Times New Roman" w:hAnsi="Segoe UI" w:cs="Segoe UI"/>
                <w:b/>
                <w:bCs/>
                <w:sz w:val="18"/>
                <w:szCs w:val="18"/>
              </w:rPr>
            </w:pPr>
            <w:r w:rsidRPr="00D80B5F">
              <w:rPr>
                <w:rFonts w:ascii="Segoe UI" w:eastAsia="Times New Roman" w:hAnsi="Segoe UI" w:cs="Segoe UI"/>
                <w:b/>
                <w:bCs/>
                <w:sz w:val="18"/>
                <w:szCs w:val="18"/>
              </w:rPr>
              <w:t>2024</w:t>
            </w:r>
          </w:p>
        </w:tc>
        <w:tc>
          <w:tcPr>
            <w:tcW w:w="3240" w:type="dxa"/>
            <w:tcBorders>
              <w:top w:val="single" w:sz="2" w:space="0" w:color="D0D7E5"/>
              <w:left w:val="single" w:sz="6" w:space="0" w:color="D0D7E5"/>
              <w:bottom w:val="single" w:sz="6" w:space="0" w:color="D0D7E5"/>
              <w:right w:val="single" w:sz="2" w:space="0" w:color="D0D7E5"/>
            </w:tcBorders>
            <w:shd w:val="clear" w:color="auto" w:fill="008000"/>
            <w:vAlign w:val="center"/>
            <w:hideMark/>
          </w:tcPr>
          <w:p w:rsidR="00D146CB" w:rsidRPr="00D80B5F" w:rsidRDefault="00D146CB" w:rsidP="00D146CB">
            <w:pPr>
              <w:spacing w:line="240" w:lineRule="atLeast"/>
              <w:rPr>
                <w:rFonts w:ascii="Segoe UI" w:eastAsia="Times New Roman" w:hAnsi="Segoe UI" w:cs="Segoe UI"/>
                <w:color w:val="FFFFFF"/>
                <w:sz w:val="18"/>
                <w:szCs w:val="18"/>
              </w:rPr>
            </w:pPr>
            <w:r w:rsidRPr="00D80B5F">
              <w:rPr>
                <w:rFonts w:ascii="Segoe UI" w:eastAsia="Times New Roman" w:hAnsi="Segoe UI" w:cs="Segoe UI"/>
                <w:color w:val="FFFFFF"/>
                <w:sz w:val="18"/>
                <w:szCs w:val="18"/>
              </w:rPr>
              <w:t>623.787,09</w:t>
            </w:r>
          </w:p>
        </w:tc>
        <w:tc>
          <w:tcPr>
            <w:tcW w:w="0" w:type="auto"/>
            <w:tcBorders>
              <w:top w:val="single" w:sz="2" w:space="0" w:color="D0D7E5"/>
              <w:left w:val="single" w:sz="6" w:space="0" w:color="D0D7E5"/>
              <w:bottom w:val="single" w:sz="6" w:space="0" w:color="D0D7E5"/>
              <w:right w:val="single" w:sz="2" w:space="0" w:color="D0D7E5"/>
            </w:tcBorders>
            <w:shd w:val="clear" w:color="auto" w:fill="FFA500"/>
            <w:vAlign w:val="center"/>
            <w:hideMark/>
          </w:tcPr>
          <w:p w:rsidR="00D146CB" w:rsidRPr="00D80B5F" w:rsidRDefault="00D146CB" w:rsidP="00D146CB">
            <w:pPr>
              <w:spacing w:line="240" w:lineRule="atLeast"/>
              <w:rPr>
                <w:rFonts w:ascii="Segoe UI" w:eastAsia="Times New Roman" w:hAnsi="Segoe UI" w:cs="Segoe UI"/>
                <w:color w:val="FFFFFF"/>
                <w:sz w:val="18"/>
                <w:szCs w:val="18"/>
              </w:rPr>
            </w:pPr>
            <w:r w:rsidRPr="00D80B5F">
              <w:rPr>
                <w:rFonts w:ascii="Segoe UI" w:eastAsia="Times New Roman" w:hAnsi="Segoe UI" w:cs="Segoe UI"/>
                <w:color w:val="FFFFFF"/>
                <w:sz w:val="18"/>
                <w:szCs w:val="18"/>
              </w:rPr>
              <w:t>199.659,63</w:t>
            </w:r>
          </w:p>
        </w:tc>
      </w:tr>
      <w:tr w:rsidR="00D146CB" w:rsidRPr="00B721EE" w:rsidTr="0061697F">
        <w:trPr>
          <w:tblCellSpacing w:w="15" w:type="dxa"/>
        </w:trPr>
        <w:tc>
          <w:tcPr>
            <w:tcW w:w="3015" w:type="dxa"/>
            <w:tcBorders>
              <w:top w:val="single" w:sz="2" w:space="0" w:color="D0D7E5"/>
              <w:left w:val="single" w:sz="2" w:space="0" w:color="D0D7E5"/>
              <w:bottom w:val="single" w:sz="6" w:space="0" w:color="D0D7E5"/>
              <w:right w:val="single" w:sz="2" w:space="0" w:color="D0D7E5"/>
            </w:tcBorders>
            <w:vAlign w:val="center"/>
            <w:hideMark/>
          </w:tcPr>
          <w:p w:rsidR="00D146CB" w:rsidRPr="00D80B5F" w:rsidRDefault="00D146CB" w:rsidP="00D146CB">
            <w:pPr>
              <w:spacing w:line="240" w:lineRule="atLeast"/>
              <w:rPr>
                <w:rFonts w:ascii="Segoe UI" w:eastAsia="Times New Roman" w:hAnsi="Segoe UI" w:cs="Segoe UI"/>
                <w:b/>
                <w:bCs/>
                <w:sz w:val="18"/>
                <w:szCs w:val="18"/>
              </w:rPr>
            </w:pPr>
            <w:r w:rsidRPr="00D80B5F">
              <w:rPr>
                <w:rFonts w:ascii="Segoe UI" w:eastAsia="Times New Roman" w:hAnsi="Segoe UI" w:cs="Segoe UI"/>
                <w:b/>
                <w:bCs/>
                <w:sz w:val="18"/>
                <w:szCs w:val="18"/>
              </w:rPr>
              <w:t>Toplam</w:t>
            </w:r>
          </w:p>
        </w:tc>
        <w:tc>
          <w:tcPr>
            <w:tcW w:w="3240" w:type="dxa"/>
            <w:tcBorders>
              <w:top w:val="single" w:sz="2" w:space="0" w:color="D0D7E5"/>
              <w:left w:val="single" w:sz="6" w:space="0" w:color="D0D7E5"/>
              <w:bottom w:val="single" w:sz="6" w:space="0" w:color="D0D7E5"/>
              <w:right w:val="single" w:sz="2" w:space="0" w:color="D0D7E5"/>
            </w:tcBorders>
            <w:shd w:val="clear" w:color="auto" w:fill="008000"/>
            <w:vAlign w:val="center"/>
            <w:hideMark/>
          </w:tcPr>
          <w:p w:rsidR="00D146CB" w:rsidRPr="00D80B5F" w:rsidRDefault="00D146CB" w:rsidP="00D146CB">
            <w:pPr>
              <w:spacing w:line="240" w:lineRule="atLeast"/>
              <w:rPr>
                <w:rFonts w:ascii="Segoe UI" w:eastAsia="Times New Roman" w:hAnsi="Segoe UI" w:cs="Segoe UI"/>
                <w:color w:val="FFFFFF"/>
                <w:sz w:val="18"/>
                <w:szCs w:val="18"/>
              </w:rPr>
            </w:pPr>
            <w:r w:rsidRPr="00D80B5F">
              <w:rPr>
                <w:rFonts w:ascii="Segoe UI" w:eastAsia="Times New Roman" w:hAnsi="Segoe UI" w:cs="Segoe UI"/>
                <w:color w:val="FFFFFF"/>
                <w:sz w:val="18"/>
                <w:szCs w:val="18"/>
              </w:rPr>
              <w:t>815.142,75</w:t>
            </w:r>
          </w:p>
        </w:tc>
        <w:tc>
          <w:tcPr>
            <w:tcW w:w="0" w:type="auto"/>
            <w:tcBorders>
              <w:top w:val="single" w:sz="2" w:space="0" w:color="D0D7E5"/>
              <w:left w:val="single" w:sz="6" w:space="0" w:color="D0D7E5"/>
              <w:bottom w:val="single" w:sz="6" w:space="0" w:color="D0D7E5"/>
              <w:right w:val="single" w:sz="2" w:space="0" w:color="D0D7E5"/>
            </w:tcBorders>
            <w:shd w:val="clear" w:color="auto" w:fill="FFA500"/>
            <w:vAlign w:val="center"/>
            <w:hideMark/>
          </w:tcPr>
          <w:p w:rsidR="00D146CB" w:rsidRPr="00D80B5F" w:rsidRDefault="00D146CB" w:rsidP="00D146CB">
            <w:pPr>
              <w:spacing w:line="240" w:lineRule="atLeast"/>
              <w:rPr>
                <w:rFonts w:ascii="Segoe UI" w:eastAsia="Times New Roman" w:hAnsi="Segoe UI" w:cs="Segoe UI"/>
                <w:color w:val="FFFFFF"/>
                <w:sz w:val="18"/>
                <w:szCs w:val="18"/>
              </w:rPr>
            </w:pPr>
            <w:r w:rsidRPr="00D80B5F">
              <w:rPr>
                <w:rFonts w:ascii="Segoe UI" w:eastAsia="Times New Roman" w:hAnsi="Segoe UI" w:cs="Segoe UI"/>
                <w:color w:val="FFFFFF"/>
                <w:sz w:val="18"/>
                <w:szCs w:val="18"/>
              </w:rPr>
              <w:t>387.660,78</w:t>
            </w:r>
          </w:p>
        </w:tc>
      </w:tr>
      <w:tr w:rsidR="00D146CB" w:rsidRPr="00B721EE" w:rsidTr="0061697F">
        <w:trPr>
          <w:tblCellSpacing w:w="15" w:type="dxa"/>
        </w:trPr>
        <w:tc>
          <w:tcPr>
            <w:tcW w:w="3015" w:type="dxa"/>
            <w:tcBorders>
              <w:top w:val="single" w:sz="2" w:space="0" w:color="D0D7E5"/>
              <w:left w:val="single" w:sz="2" w:space="0" w:color="D0D7E5"/>
              <w:bottom w:val="single" w:sz="6" w:space="0" w:color="D0D7E5"/>
              <w:right w:val="single" w:sz="2" w:space="0" w:color="D0D7E5"/>
            </w:tcBorders>
            <w:vAlign w:val="center"/>
            <w:hideMark/>
          </w:tcPr>
          <w:p w:rsidR="00D146CB" w:rsidRPr="00D80B5F" w:rsidRDefault="00D146CB" w:rsidP="00D146CB">
            <w:pPr>
              <w:spacing w:line="240" w:lineRule="atLeast"/>
              <w:rPr>
                <w:rFonts w:ascii="Segoe UI" w:eastAsia="Times New Roman" w:hAnsi="Segoe UI" w:cs="Segoe UI"/>
                <w:b/>
                <w:bCs/>
                <w:sz w:val="18"/>
                <w:szCs w:val="18"/>
              </w:rPr>
            </w:pPr>
            <w:r w:rsidRPr="00D80B5F">
              <w:rPr>
                <w:rFonts w:ascii="Segoe UI" w:eastAsia="Times New Roman" w:hAnsi="Segoe UI" w:cs="Segoe UI"/>
                <w:b/>
                <w:bCs/>
                <w:sz w:val="18"/>
                <w:szCs w:val="18"/>
              </w:rPr>
              <w:t>Bakiye</w:t>
            </w:r>
          </w:p>
        </w:tc>
        <w:tc>
          <w:tcPr>
            <w:tcW w:w="3240" w:type="dxa"/>
            <w:tcBorders>
              <w:top w:val="single" w:sz="2" w:space="0" w:color="D0D7E5"/>
              <w:left w:val="single" w:sz="6" w:space="0" w:color="D0D7E5"/>
              <w:bottom w:val="single" w:sz="6" w:space="0" w:color="D0D7E5"/>
              <w:right w:val="single" w:sz="2" w:space="0" w:color="D0D7E5"/>
            </w:tcBorders>
            <w:shd w:val="clear" w:color="auto" w:fill="008000"/>
            <w:vAlign w:val="center"/>
            <w:hideMark/>
          </w:tcPr>
          <w:p w:rsidR="00D146CB" w:rsidRPr="00D80B5F" w:rsidRDefault="00D146CB" w:rsidP="00D146CB">
            <w:pPr>
              <w:spacing w:line="240" w:lineRule="atLeast"/>
              <w:rPr>
                <w:rFonts w:ascii="Segoe UI" w:eastAsia="Times New Roman" w:hAnsi="Segoe UI" w:cs="Segoe UI"/>
                <w:color w:val="FFFFFF"/>
                <w:sz w:val="18"/>
                <w:szCs w:val="18"/>
              </w:rPr>
            </w:pPr>
            <w:r w:rsidRPr="00D80B5F">
              <w:rPr>
                <w:rFonts w:ascii="Segoe UI" w:eastAsia="Times New Roman" w:hAnsi="Segoe UI" w:cs="Segoe UI"/>
                <w:color w:val="FFFFFF"/>
                <w:sz w:val="18"/>
                <w:szCs w:val="18"/>
              </w:rPr>
              <w:t>427.481,97</w:t>
            </w:r>
          </w:p>
        </w:tc>
        <w:tc>
          <w:tcPr>
            <w:tcW w:w="0" w:type="auto"/>
            <w:tcBorders>
              <w:top w:val="single" w:sz="2" w:space="0" w:color="D0D7E5"/>
              <w:left w:val="single" w:sz="6" w:space="0" w:color="D0D7E5"/>
              <w:bottom w:val="single" w:sz="6" w:space="0" w:color="D0D7E5"/>
              <w:right w:val="single" w:sz="2" w:space="0" w:color="D0D7E5"/>
            </w:tcBorders>
            <w:vAlign w:val="center"/>
            <w:hideMark/>
          </w:tcPr>
          <w:p w:rsidR="00D146CB" w:rsidRPr="00D80B5F" w:rsidRDefault="00D146CB" w:rsidP="00D146CB">
            <w:pPr>
              <w:spacing w:line="240" w:lineRule="atLeast"/>
              <w:rPr>
                <w:rFonts w:ascii="Segoe UI" w:eastAsia="Times New Roman" w:hAnsi="Segoe UI" w:cs="Segoe UI"/>
                <w:sz w:val="18"/>
                <w:szCs w:val="18"/>
              </w:rPr>
            </w:pPr>
            <w:r w:rsidRPr="00D80B5F">
              <w:rPr>
                <w:rFonts w:ascii="Segoe UI" w:eastAsia="Times New Roman" w:hAnsi="Segoe UI" w:cs="Segoe UI"/>
                <w:sz w:val="18"/>
                <w:szCs w:val="18"/>
              </w:rPr>
              <w:t> </w:t>
            </w:r>
          </w:p>
        </w:tc>
      </w:tr>
    </w:tbl>
    <w:p w:rsidR="00DA7E17" w:rsidRPr="00DA7E17" w:rsidRDefault="00DA7E17" w:rsidP="00DE36BE">
      <w:pPr>
        <w:tabs>
          <w:tab w:val="left" w:pos="2220"/>
        </w:tabs>
        <w:rPr>
          <w:rFonts w:ascii="Times New Roman" w:hAnsi="Times New Roman" w:cs="Times New Roman"/>
          <w:b/>
        </w:rPr>
      </w:pPr>
    </w:p>
    <w:p w:rsidR="00DA7E17" w:rsidRPr="00DA7E17" w:rsidRDefault="00DA7E17" w:rsidP="00DA7E17">
      <w:pPr>
        <w:ind w:left="426"/>
        <w:rPr>
          <w:rFonts w:ascii="Times New Roman" w:hAnsi="Times New Roman" w:cs="Times New Roman"/>
          <w:b/>
        </w:rPr>
      </w:pPr>
      <w:bookmarkStart w:id="1" w:name="_GoBack"/>
      <w:bookmarkEnd w:id="1"/>
    </w:p>
    <w:p w:rsidR="00DA7E17" w:rsidRPr="00DA7E17" w:rsidRDefault="00B55BB0" w:rsidP="00DA7E17">
      <w:pPr>
        <w:ind w:left="426"/>
        <w:rPr>
          <w:rFonts w:ascii="Times New Roman" w:hAnsi="Times New Roman" w:cs="Times New Roman"/>
          <w:sz w:val="28"/>
          <w:szCs w:val="28"/>
        </w:rPr>
      </w:pPr>
      <w:r>
        <w:rPr>
          <w:rFonts w:ascii="Times New Roman" w:hAnsi="Times New Roman" w:cs="Times New Roman"/>
          <w:b/>
          <w:sz w:val="28"/>
          <w:szCs w:val="28"/>
        </w:rPr>
        <w:t xml:space="preserve">10.10.2024 </w:t>
      </w:r>
      <w:r w:rsidR="00DA7E17" w:rsidRPr="00DA7E17">
        <w:rPr>
          <w:rFonts w:ascii="Times New Roman" w:hAnsi="Times New Roman" w:cs="Times New Roman"/>
          <w:sz w:val="28"/>
          <w:szCs w:val="28"/>
        </w:rPr>
        <w:t xml:space="preserve"> </w:t>
      </w:r>
      <w:r w:rsidR="00DA7E17" w:rsidRPr="00DA7E17">
        <w:rPr>
          <w:rFonts w:ascii="Times New Roman" w:hAnsi="Times New Roman" w:cs="Times New Roman"/>
          <w:b/>
          <w:sz w:val="28"/>
          <w:szCs w:val="28"/>
        </w:rPr>
        <w:t xml:space="preserve">Tarihi İtibarıyla </w:t>
      </w:r>
      <w:r w:rsidR="00DA7E17" w:rsidRPr="00DA7E17">
        <w:rPr>
          <w:rFonts w:ascii="Times New Roman" w:hAnsi="Times New Roman" w:cs="Times New Roman"/>
          <w:sz w:val="28"/>
          <w:szCs w:val="28"/>
        </w:rPr>
        <w:t xml:space="preserve">T.C. Ziraat Bankası </w:t>
      </w:r>
      <w:r w:rsidR="008A003B">
        <w:rPr>
          <w:rFonts w:ascii="Times New Roman" w:hAnsi="Times New Roman" w:cs="Times New Roman"/>
          <w:sz w:val="28"/>
          <w:szCs w:val="28"/>
        </w:rPr>
        <w:t xml:space="preserve">Küçükkuyu </w:t>
      </w:r>
      <w:r w:rsidR="00DA7E17" w:rsidRPr="00DA7E17">
        <w:rPr>
          <w:rFonts w:ascii="Times New Roman" w:hAnsi="Times New Roman" w:cs="Times New Roman"/>
          <w:sz w:val="28"/>
          <w:szCs w:val="28"/>
        </w:rPr>
        <w:t xml:space="preserve"> Şubesindeki </w:t>
      </w:r>
      <w:r w:rsidR="00DA7E17" w:rsidRPr="00DA7E17">
        <w:rPr>
          <w:rFonts w:ascii="Times New Roman" w:hAnsi="Times New Roman" w:cs="Times New Roman"/>
          <w:b/>
          <w:sz w:val="28"/>
          <w:szCs w:val="28"/>
        </w:rPr>
        <w:t xml:space="preserve">                                   </w:t>
      </w:r>
      <w:r w:rsidR="008A003B">
        <w:rPr>
          <w:rFonts w:ascii="Times New Roman" w:hAnsi="Times New Roman" w:cs="Times New Roman"/>
        </w:rPr>
        <w:t xml:space="preserve">TR 46 000 100244565907495 </w:t>
      </w:r>
      <w:r w:rsidR="008A003B" w:rsidRPr="00102DAB">
        <w:rPr>
          <w:rFonts w:ascii="Times New Roman" w:hAnsi="Times New Roman" w:cs="Times New Roman"/>
        </w:rPr>
        <w:t xml:space="preserve">5001  </w:t>
      </w:r>
      <w:r w:rsidR="00DA7E17" w:rsidRPr="00DA7E17">
        <w:rPr>
          <w:rFonts w:ascii="Times New Roman" w:hAnsi="Times New Roman" w:cs="Times New Roman"/>
          <w:sz w:val="28"/>
          <w:szCs w:val="28"/>
        </w:rPr>
        <w:t xml:space="preserve">İban Numaralı hesabında </w:t>
      </w:r>
      <w:r w:rsidRPr="00D80B5F">
        <w:rPr>
          <w:rFonts w:ascii="Segoe UI" w:eastAsia="Times New Roman" w:hAnsi="Segoe UI" w:cs="Segoe UI"/>
          <w:color w:val="000000" w:themeColor="text1"/>
          <w:sz w:val="32"/>
          <w:szCs w:val="32"/>
        </w:rPr>
        <w:t>427.481,97</w:t>
      </w:r>
      <w:r>
        <w:rPr>
          <w:rFonts w:ascii="Segoe UI" w:eastAsia="Times New Roman" w:hAnsi="Segoe UI" w:cs="Segoe UI"/>
          <w:color w:val="000000" w:themeColor="text1"/>
          <w:sz w:val="32"/>
          <w:szCs w:val="32"/>
        </w:rPr>
        <w:t xml:space="preserve"> </w:t>
      </w:r>
      <w:r w:rsidR="00DA7E17" w:rsidRPr="00DA7E17">
        <w:rPr>
          <w:rFonts w:ascii="Times New Roman" w:hAnsi="Times New Roman" w:cs="Times New Roman"/>
        </w:rPr>
        <w:t xml:space="preserve">TL Paramız </w:t>
      </w:r>
      <w:r w:rsidR="00DA7E17" w:rsidRPr="00DA7E17">
        <w:rPr>
          <w:rFonts w:ascii="Times New Roman" w:hAnsi="Times New Roman" w:cs="Times New Roman"/>
          <w:sz w:val="28"/>
          <w:szCs w:val="28"/>
        </w:rPr>
        <w:t xml:space="preserve"> mevcuttur.</w:t>
      </w:r>
    </w:p>
    <w:p w:rsidR="00B87382" w:rsidRPr="007E412A" w:rsidRDefault="008A003B" w:rsidP="00C64BCB">
      <w:pPr>
        <w:pStyle w:val="Gvdemetni0"/>
        <w:shd w:val="clear" w:color="auto" w:fill="auto"/>
        <w:spacing w:before="0" w:after="0" w:line="276" w:lineRule="auto"/>
        <w:ind w:right="20" w:firstLine="709"/>
        <w:rPr>
          <w:sz w:val="24"/>
          <w:szCs w:val="24"/>
        </w:rPr>
      </w:pPr>
      <w:r>
        <w:rPr>
          <w:sz w:val="24"/>
          <w:szCs w:val="24"/>
        </w:rPr>
        <w:t xml:space="preserve">Küçükkuyu İlkokulu </w:t>
      </w:r>
      <w:r w:rsidR="00DA7E17" w:rsidRPr="007E412A">
        <w:rPr>
          <w:sz w:val="24"/>
          <w:szCs w:val="24"/>
        </w:rPr>
        <w:t xml:space="preserve"> </w:t>
      </w:r>
      <w:r w:rsidR="00C11B37" w:rsidRPr="007E412A">
        <w:rPr>
          <w:sz w:val="24"/>
          <w:szCs w:val="24"/>
        </w:rPr>
        <w:t>Okul Aile Birliği Denetim Kurulu olarak, Yönetim Kurulu tarafından yapılan çalışmaların hepsinin yerinde ve zamanında yapıldığı belirlenmiştir. Okul Aile Birliği Yönetim Kurulu faaliyetlerinin tam ve düzenli olduğu görülmüştür.</w:t>
      </w:r>
    </w:p>
    <w:p w:rsidR="00B87382" w:rsidRDefault="008A003B" w:rsidP="00E02F0A">
      <w:pPr>
        <w:pStyle w:val="Gvdemetni0"/>
        <w:shd w:val="clear" w:color="auto" w:fill="auto"/>
        <w:spacing w:before="0" w:after="0" w:line="276" w:lineRule="auto"/>
        <w:ind w:right="20" w:firstLine="820"/>
        <w:rPr>
          <w:sz w:val="24"/>
          <w:szCs w:val="24"/>
        </w:rPr>
      </w:pPr>
      <w:r>
        <w:rPr>
          <w:sz w:val="24"/>
          <w:szCs w:val="24"/>
        </w:rPr>
        <w:t xml:space="preserve">Küçükkuyu İlkokulu </w:t>
      </w:r>
      <w:r w:rsidR="00C11B37" w:rsidRPr="007E412A">
        <w:rPr>
          <w:sz w:val="24"/>
          <w:szCs w:val="24"/>
        </w:rPr>
        <w:t>Okul Aile</w:t>
      </w:r>
      <w:r w:rsidR="00244CE7">
        <w:rPr>
          <w:sz w:val="24"/>
          <w:szCs w:val="24"/>
        </w:rPr>
        <w:t xml:space="preserve"> Birliği Denetim Kurulu olarak </w:t>
      </w:r>
      <w:r w:rsidR="00C11B37" w:rsidRPr="007E412A">
        <w:rPr>
          <w:sz w:val="24"/>
          <w:szCs w:val="24"/>
        </w:rPr>
        <w:t>Okul Aile Birliği Yönetim Kurulu Başkanı başta olmak üzere tüm üyelerine hizmetleri için teşekkür ederiz.</w:t>
      </w:r>
    </w:p>
    <w:p w:rsidR="00D76832" w:rsidRPr="00D76832" w:rsidRDefault="00D76832" w:rsidP="00D76832">
      <w:pPr>
        <w:ind w:left="426"/>
        <w:rPr>
          <w:rFonts w:ascii="Times New Roman" w:hAnsi="Times New Roman" w:cs="Times New Roman"/>
        </w:rPr>
      </w:pPr>
      <w:r w:rsidRPr="00D76832">
        <w:rPr>
          <w:rFonts w:ascii="Times New Roman" w:hAnsi="Times New Roman" w:cs="Times New Roman"/>
        </w:rPr>
        <w:t>İş bu rapor tarafımızdan tanzim edilerek imza altına alınmıştır.</w:t>
      </w:r>
      <w:r w:rsidR="007E1EBD" w:rsidRPr="007E1EBD">
        <w:t xml:space="preserve"> </w:t>
      </w:r>
    </w:p>
    <w:p w:rsidR="000F4A81" w:rsidRDefault="000F4A81" w:rsidP="00910AFA">
      <w:pPr>
        <w:pStyle w:val="Balk10"/>
        <w:keepNext/>
        <w:keepLines/>
        <w:shd w:val="clear" w:color="auto" w:fill="auto"/>
        <w:spacing w:after="0" w:line="220" w:lineRule="exact"/>
        <w:ind w:left="3840"/>
        <w:rPr>
          <w:sz w:val="24"/>
          <w:szCs w:val="24"/>
        </w:rPr>
      </w:pPr>
      <w:bookmarkStart w:id="2" w:name="bookmark3"/>
    </w:p>
    <w:p w:rsidR="00B87382" w:rsidRDefault="00C11B37" w:rsidP="00910AFA">
      <w:pPr>
        <w:pStyle w:val="Balk10"/>
        <w:keepNext/>
        <w:keepLines/>
        <w:shd w:val="clear" w:color="auto" w:fill="auto"/>
        <w:spacing w:after="0" w:line="220" w:lineRule="exact"/>
        <w:ind w:left="3840"/>
        <w:rPr>
          <w:sz w:val="24"/>
          <w:szCs w:val="24"/>
        </w:rPr>
      </w:pPr>
      <w:r w:rsidRPr="007E412A">
        <w:rPr>
          <w:sz w:val="24"/>
          <w:szCs w:val="24"/>
        </w:rPr>
        <w:t>DENETİM KURULU</w:t>
      </w:r>
      <w:bookmarkEnd w:id="2"/>
    </w:p>
    <w:p w:rsidR="000F4A81" w:rsidRDefault="000F4A81" w:rsidP="00C7052D">
      <w:pPr>
        <w:pStyle w:val="Balk10"/>
        <w:keepNext/>
        <w:keepLines/>
        <w:shd w:val="clear" w:color="auto" w:fill="auto"/>
        <w:spacing w:after="0" w:line="220" w:lineRule="exact"/>
        <w:rPr>
          <w:sz w:val="24"/>
          <w:szCs w:val="24"/>
        </w:rPr>
      </w:pPr>
    </w:p>
    <w:p w:rsidR="00B87382" w:rsidRDefault="00B55BB0" w:rsidP="00060BF4">
      <w:pPr>
        <w:pStyle w:val="Balk10"/>
        <w:keepNext/>
        <w:keepLines/>
        <w:shd w:val="clear" w:color="auto" w:fill="auto"/>
        <w:spacing w:after="0" w:line="220" w:lineRule="exact"/>
        <w:jc w:val="center"/>
        <w:rPr>
          <w:sz w:val="28"/>
          <w:szCs w:val="28"/>
        </w:rPr>
      </w:pPr>
      <w:r>
        <w:rPr>
          <w:sz w:val="28"/>
          <w:szCs w:val="28"/>
        </w:rPr>
        <w:t>10/10</w:t>
      </w:r>
      <w:r w:rsidR="00B721EE">
        <w:rPr>
          <w:sz w:val="28"/>
          <w:szCs w:val="28"/>
        </w:rPr>
        <w:t>/2024</w:t>
      </w:r>
    </w:p>
    <w:p w:rsidR="00060BF4" w:rsidRDefault="00060BF4" w:rsidP="00060BF4">
      <w:pPr>
        <w:pStyle w:val="Balk10"/>
        <w:keepNext/>
        <w:keepLines/>
        <w:shd w:val="clear" w:color="auto" w:fill="auto"/>
        <w:spacing w:after="0" w:line="220" w:lineRule="exact"/>
        <w:jc w:val="center"/>
        <w:rPr>
          <w:sz w:val="28"/>
          <w:szCs w:val="28"/>
        </w:rPr>
      </w:pPr>
    </w:p>
    <w:p w:rsidR="00060BF4" w:rsidRPr="007E412A" w:rsidRDefault="00060BF4" w:rsidP="00060BF4">
      <w:pPr>
        <w:pStyle w:val="Balk10"/>
        <w:keepNext/>
        <w:keepLines/>
        <w:shd w:val="clear" w:color="auto" w:fill="auto"/>
        <w:spacing w:after="0" w:line="220" w:lineRule="exact"/>
        <w:jc w:val="center"/>
        <w:rPr>
          <w:sz w:val="24"/>
          <w:szCs w:val="24"/>
        </w:rPr>
        <w:sectPr w:rsidR="00060BF4" w:rsidRPr="007E412A" w:rsidSect="00C8140E">
          <w:type w:val="continuous"/>
          <w:pgSz w:w="11905" w:h="16837"/>
          <w:pgMar w:top="720" w:right="720" w:bottom="720" w:left="720" w:header="0" w:footer="3" w:gutter="0"/>
          <w:cols w:space="720"/>
          <w:noEndnote/>
          <w:docGrid w:linePitch="360"/>
        </w:sectPr>
      </w:pPr>
    </w:p>
    <w:p w:rsidR="00C7052D" w:rsidRPr="007E412A" w:rsidRDefault="00E8420C" w:rsidP="00C7052D">
      <w:pPr>
        <w:pStyle w:val="Gvdemetni0"/>
        <w:shd w:val="clear" w:color="auto" w:fill="auto"/>
        <w:tabs>
          <w:tab w:val="left" w:pos="7935"/>
        </w:tabs>
        <w:spacing w:before="0" w:after="0" w:line="220" w:lineRule="exact"/>
        <w:jc w:val="left"/>
        <w:rPr>
          <w:sz w:val="24"/>
          <w:szCs w:val="24"/>
        </w:rPr>
        <w:sectPr w:rsidR="00C7052D" w:rsidRPr="007E412A" w:rsidSect="005573A3">
          <w:type w:val="continuous"/>
          <w:pgSz w:w="11905" w:h="16837"/>
          <w:pgMar w:top="426" w:right="840" w:bottom="567" w:left="1128" w:header="0" w:footer="3" w:gutter="0"/>
          <w:cols w:space="720"/>
          <w:noEndnote/>
          <w:docGrid w:linePitch="360"/>
        </w:sectPr>
      </w:pPr>
      <w:r>
        <w:rPr>
          <w:sz w:val="24"/>
          <w:szCs w:val="24"/>
        </w:rPr>
        <w:lastRenderedPageBreak/>
        <w:t xml:space="preserve"> </w:t>
      </w:r>
      <w:r w:rsidR="00424193">
        <w:rPr>
          <w:sz w:val="24"/>
          <w:szCs w:val="24"/>
        </w:rPr>
        <w:t>Gamze ŞADAKOĞLU</w:t>
      </w:r>
      <w:r w:rsidR="00060BF4" w:rsidRPr="007E412A">
        <w:rPr>
          <w:sz w:val="24"/>
          <w:szCs w:val="24"/>
        </w:rPr>
        <w:t xml:space="preserve">        </w:t>
      </w:r>
      <w:r w:rsidR="00060BF4">
        <w:rPr>
          <w:sz w:val="24"/>
          <w:szCs w:val="24"/>
        </w:rPr>
        <w:t xml:space="preserve">           </w:t>
      </w:r>
      <w:r>
        <w:rPr>
          <w:sz w:val="24"/>
          <w:szCs w:val="24"/>
        </w:rPr>
        <w:t xml:space="preserve">          </w:t>
      </w:r>
      <w:r w:rsidR="00B55BB0">
        <w:rPr>
          <w:sz w:val="24"/>
          <w:szCs w:val="24"/>
        </w:rPr>
        <w:t xml:space="preserve">  Bilge SEZER                                     </w:t>
      </w:r>
      <w:r w:rsidR="00B55BB0">
        <w:rPr>
          <w:sz w:val="24"/>
          <w:szCs w:val="24"/>
        </w:rPr>
        <w:t>Cevdet ORMANCI</w:t>
      </w:r>
    </w:p>
    <w:p w:rsidR="00424193" w:rsidRDefault="00C7052D" w:rsidP="00B55BB0">
      <w:pPr>
        <w:pStyle w:val="Gvdemetni0"/>
        <w:shd w:val="clear" w:color="auto" w:fill="auto"/>
        <w:spacing w:before="0" w:after="0" w:line="220" w:lineRule="exact"/>
        <w:jc w:val="left"/>
        <w:rPr>
          <w:sz w:val="24"/>
          <w:szCs w:val="24"/>
        </w:rPr>
      </w:pPr>
      <w:r w:rsidRPr="007E412A">
        <w:rPr>
          <w:sz w:val="24"/>
          <w:szCs w:val="24"/>
        </w:rPr>
        <w:lastRenderedPageBreak/>
        <w:t xml:space="preserve"> (Öğretmen Üye )</w:t>
      </w:r>
      <w:r>
        <w:rPr>
          <w:sz w:val="24"/>
          <w:szCs w:val="24"/>
        </w:rPr>
        <w:t xml:space="preserve">    </w:t>
      </w:r>
      <w:r w:rsidR="00B55BB0">
        <w:rPr>
          <w:sz w:val="24"/>
          <w:szCs w:val="24"/>
        </w:rPr>
        <w:t xml:space="preserve">                               </w:t>
      </w:r>
      <w:r>
        <w:rPr>
          <w:sz w:val="24"/>
          <w:szCs w:val="24"/>
        </w:rPr>
        <w:t xml:space="preserve"> </w:t>
      </w:r>
      <w:r w:rsidR="00B55BB0">
        <w:rPr>
          <w:sz w:val="24"/>
          <w:szCs w:val="24"/>
        </w:rPr>
        <w:t xml:space="preserve">     ( Veli Üye)</w:t>
      </w:r>
      <w:r w:rsidR="00424193">
        <w:rPr>
          <w:sz w:val="24"/>
          <w:szCs w:val="24"/>
        </w:rPr>
        <w:t xml:space="preserve">     </w:t>
      </w:r>
      <w:r w:rsidR="00B55BB0">
        <w:rPr>
          <w:sz w:val="24"/>
          <w:szCs w:val="24"/>
        </w:rPr>
        <w:t xml:space="preserve">                                       </w:t>
      </w:r>
      <w:r w:rsidR="00B55BB0">
        <w:rPr>
          <w:sz w:val="24"/>
          <w:szCs w:val="24"/>
        </w:rPr>
        <w:t>(</w:t>
      </w:r>
      <w:r w:rsidR="00B55BB0" w:rsidRPr="007E412A">
        <w:rPr>
          <w:sz w:val="24"/>
          <w:szCs w:val="24"/>
        </w:rPr>
        <w:t>Öğretmen Üye )</w:t>
      </w:r>
      <w:r w:rsidR="00B55BB0">
        <w:rPr>
          <w:sz w:val="24"/>
          <w:szCs w:val="24"/>
        </w:rPr>
        <w:t xml:space="preserve">   </w:t>
      </w:r>
    </w:p>
    <w:p w:rsidR="00424193" w:rsidRDefault="00B55BB0" w:rsidP="00424193">
      <w:pPr>
        <w:pStyle w:val="Gvdemetni0"/>
        <w:shd w:val="clear" w:color="auto" w:fill="auto"/>
        <w:spacing w:before="0" w:after="0" w:line="220" w:lineRule="exact"/>
        <w:ind w:left="140" w:firstLine="568"/>
        <w:jc w:val="left"/>
        <w:rPr>
          <w:sz w:val="24"/>
          <w:szCs w:val="24"/>
        </w:rPr>
      </w:pPr>
      <w:r>
        <w:rPr>
          <w:sz w:val="24"/>
          <w:szCs w:val="24"/>
        </w:rPr>
        <w:t xml:space="preserve">                                                                                                                </w:t>
      </w:r>
    </w:p>
    <w:p w:rsidR="00424193" w:rsidRPr="007E412A" w:rsidRDefault="00424193" w:rsidP="00424193">
      <w:pPr>
        <w:pStyle w:val="Gvdemetni0"/>
        <w:shd w:val="clear" w:color="auto" w:fill="auto"/>
        <w:spacing w:before="0" w:after="0" w:line="220" w:lineRule="exact"/>
        <w:ind w:left="140" w:firstLine="568"/>
        <w:jc w:val="left"/>
      </w:pPr>
      <w:r>
        <w:rPr>
          <w:sz w:val="24"/>
          <w:szCs w:val="24"/>
        </w:rPr>
        <w:t xml:space="preserve">         </w:t>
      </w:r>
      <w:r w:rsidR="00B55BB0">
        <w:rPr>
          <w:sz w:val="24"/>
          <w:szCs w:val="24"/>
        </w:rPr>
        <w:tab/>
      </w:r>
      <w:r w:rsidR="00B55BB0">
        <w:rPr>
          <w:sz w:val="24"/>
          <w:szCs w:val="24"/>
        </w:rPr>
        <w:tab/>
      </w:r>
      <w:r w:rsidR="00B55BB0">
        <w:rPr>
          <w:sz w:val="24"/>
          <w:szCs w:val="24"/>
        </w:rPr>
        <w:tab/>
      </w:r>
      <w:r w:rsidR="00B55BB0">
        <w:rPr>
          <w:sz w:val="24"/>
          <w:szCs w:val="24"/>
        </w:rPr>
        <w:tab/>
      </w:r>
      <w:r w:rsidR="00B55BB0">
        <w:rPr>
          <w:sz w:val="24"/>
          <w:szCs w:val="24"/>
        </w:rPr>
        <w:tab/>
      </w:r>
      <w:r w:rsidR="00B55BB0">
        <w:rPr>
          <w:sz w:val="24"/>
          <w:szCs w:val="24"/>
        </w:rPr>
        <w:tab/>
      </w:r>
      <w:r w:rsidR="00B55BB0">
        <w:rPr>
          <w:sz w:val="24"/>
          <w:szCs w:val="24"/>
        </w:rPr>
        <w:tab/>
      </w:r>
      <w:r w:rsidR="00B55BB0">
        <w:rPr>
          <w:sz w:val="24"/>
          <w:szCs w:val="24"/>
        </w:rPr>
        <w:tab/>
      </w:r>
      <w:r w:rsidR="00B55BB0">
        <w:rPr>
          <w:sz w:val="24"/>
          <w:szCs w:val="24"/>
        </w:rPr>
        <w:tab/>
      </w:r>
      <w:r w:rsidR="00B55BB0">
        <w:rPr>
          <w:sz w:val="24"/>
          <w:szCs w:val="24"/>
        </w:rPr>
        <w:tab/>
      </w:r>
      <w:r>
        <w:rPr>
          <w:sz w:val="24"/>
          <w:szCs w:val="24"/>
        </w:rPr>
        <w:t xml:space="preserve"> </w:t>
      </w:r>
    </w:p>
    <w:sectPr w:rsidR="00424193" w:rsidRPr="007E412A">
      <w:type w:val="continuous"/>
      <w:pgSz w:w="11905" w:h="16837"/>
      <w:pgMar w:top="1267" w:right="840" w:bottom="1718" w:left="112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C3F" w:rsidRDefault="00BA2C3F">
      <w:r>
        <w:separator/>
      </w:r>
    </w:p>
  </w:endnote>
  <w:endnote w:type="continuationSeparator" w:id="0">
    <w:p w:rsidR="00BA2C3F" w:rsidRDefault="00BA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C3F" w:rsidRDefault="00BA2C3F"/>
  </w:footnote>
  <w:footnote w:type="continuationSeparator" w:id="0">
    <w:p w:rsidR="00BA2C3F" w:rsidRDefault="00BA2C3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82"/>
    <w:rsid w:val="0000259C"/>
    <w:rsid w:val="00060BF4"/>
    <w:rsid w:val="00074026"/>
    <w:rsid w:val="0009018F"/>
    <w:rsid w:val="000F4A81"/>
    <w:rsid w:val="00126D26"/>
    <w:rsid w:val="0020545E"/>
    <w:rsid w:val="0024072B"/>
    <w:rsid w:val="00244CE7"/>
    <w:rsid w:val="00263D58"/>
    <w:rsid w:val="002C226B"/>
    <w:rsid w:val="00385AB4"/>
    <w:rsid w:val="003975E8"/>
    <w:rsid w:val="00424193"/>
    <w:rsid w:val="005573A3"/>
    <w:rsid w:val="005912CA"/>
    <w:rsid w:val="005C0DCE"/>
    <w:rsid w:val="005E068A"/>
    <w:rsid w:val="0068399A"/>
    <w:rsid w:val="006B44A7"/>
    <w:rsid w:val="006F0424"/>
    <w:rsid w:val="007152E9"/>
    <w:rsid w:val="00750F0E"/>
    <w:rsid w:val="0078141C"/>
    <w:rsid w:val="007959AE"/>
    <w:rsid w:val="007B5F0A"/>
    <w:rsid w:val="007B7C52"/>
    <w:rsid w:val="007D438E"/>
    <w:rsid w:val="007E1EBD"/>
    <w:rsid w:val="007E412A"/>
    <w:rsid w:val="007E620A"/>
    <w:rsid w:val="00826F68"/>
    <w:rsid w:val="00831BFB"/>
    <w:rsid w:val="008A003B"/>
    <w:rsid w:val="00910AFA"/>
    <w:rsid w:val="00AC5C4B"/>
    <w:rsid w:val="00B37195"/>
    <w:rsid w:val="00B55BB0"/>
    <w:rsid w:val="00B721EE"/>
    <w:rsid w:val="00B76CBE"/>
    <w:rsid w:val="00B87382"/>
    <w:rsid w:val="00BA2C3F"/>
    <w:rsid w:val="00C11B37"/>
    <w:rsid w:val="00C44357"/>
    <w:rsid w:val="00C50720"/>
    <w:rsid w:val="00C64BCB"/>
    <w:rsid w:val="00C7052D"/>
    <w:rsid w:val="00C72392"/>
    <w:rsid w:val="00C8140E"/>
    <w:rsid w:val="00D146CB"/>
    <w:rsid w:val="00D76832"/>
    <w:rsid w:val="00DA674C"/>
    <w:rsid w:val="00DA7E17"/>
    <w:rsid w:val="00DE36BE"/>
    <w:rsid w:val="00E02F0A"/>
    <w:rsid w:val="00E40457"/>
    <w:rsid w:val="00E8420C"/>
    <w:rsid w:val="00E86AD7"/>
    <w:rsid w:val="00F210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3326"/>
  <w15:docId w15:val="{88850A7E-06E1-42C9-B80C-4BA3FC25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1">
    <w:name w:val="Başlık #1_"/>
    <w:basedOn w:val="VarsaylanParagrafYazTipi"/>
    <w:link w:val="Balk10"/>
    <w:rPr>
      <w:rFonts w:ascii="Times New Roman" w:eastAsia="Times New Roman" w:hAnsi="Times New Roman" w:cs="Times New Roman"/>
      <w:b w:val="0"/>
      <w:bCs w:val="0"/>
      <w:i w:val="0"/>
      <w:iCs w:val="0"/>
      <w:smallCaps w:val="0"/>
      <w:strike w:val="0"/>
      <w:spacing w:val="0"/>
      <w:sz w:val="22"/>
      <w:szCs w:val="22"/>
    </w:rPr>
  </w:style>
  <w:style w:type="character" w:customStyle="1" w:styleId="Balk11">
    <w:name w:val="Başlık #1"/>
    <w:basedOn w:val="Balk1"/>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pacing w:val="0"/>
      <w:sz w:val="22"/>
      <w:szCs w:val="22"/>
    </w:rPr>
  </w:style>
  <w:style w:type="paragraph" w:customStyle="1" w:styleId="Balk10">
    <w:name w:val="Başlık #1"/>
    <w:basedOn w:val="Normal"/>
    <w:link w:val="Balk1"/>
    <w:pPr>
      <w:shd w:val="clear" w:color="auto" w:fill="FFFFFF"/>
      <w:spacing w:after="60" w:line="0" w:lineRule="atLeast"/>
      <w:outlineLvl w:val="0"/>
    </w:pPr>
    <w:rPr>
      <w:rFonts w:ascii="Times New Roman" w:eastAsia="Times New Roman" w:hAnsi="Times New Roman" w:cs="Times New Roman"/>
      <w:sz w:val="22"/>
      <w:szCs w:val="22"/>
    </w:rPr>
  </w:style>
  <w:style w:type="paragraph" w:customStyle="1" w:styleId="Gvdemetni0">
    <w:name w:val="Gövde metni"/>
    <w:basedOn w:val="Normal"/>
    <w:link w:val="Gvdemetni"/>
    <w:pPr>
      <w:shd w:val="clear" w:color="auto" w:fill="FFFFFF"/>
      <w:spacing w:before="420" w:after="240" w:line="317" w:lineRule="exact"/>
      <w:jc w:val="both"/>
    </w:pPr>
    <w:rPr>
      <w:rFonts w:ascii="Times New Roman" w:eastAsia="Times New Roman" w:hAnsi="Times New Roman" w:cs="Times New Roman"/>
      <w:sz w:val="22"/>
      <w:szCs w:val="22"/>
    </w:rPr>
  </w:style>
  <w:style w:type="paragraph" w:styleId="BalonMetni">
    <w:name w:val="Balloon Text"/>
    <w:basedOn w:val="Normal"/>
    <w:link w:val="BalonMetniChar"/>
    <w:uiPriority w:val="99"/>
    <w:semiHidden/>
    <w:unhideWhenUsed/>
    <w:rsid w:val="0020545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545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882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C2DCC-F9BA-48E1-85A3-5C891F41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2376</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Başlıklar</vt:lpstr>
      </vt:variant>
      <vt:variant>
        <vt:i4>9</vt:i4>
      </vt:variant>
    </vt:vector>
  </HeadingPairs>
  <TitlesOfParts>
    <vt:vector size="10" baseType="lpstr">
      <vt:lpstr/>
      <vt:lpstr>KÜÇÜKKUYU İLKOKULU </vt:lpstr>
      <vt:lpstr>2024 YILI OKUL AİLE BİRLİĞİ DENETİM KURULU 04/13/2024 TARİHLİ YIL SONU RAPORU</vt:lpstr>
      <vt:lpstr/>
      <vt:lpstr/>
      <vt:lpstr>DENETİM KURULU</vt:lpstr>
      <vt:lpstr/>
      <vt:lpstr>10/10/2024</vt:lpstr>
      <vt: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2024-03-04T09:08:00Z</cp:lastPrinted>
  <dcterms:created xsi:type="dcterms:W3CDTF">2024-10-10T12:28:00Z</dcterms:created>
  <dcterms:modified xsi:type="dcterms:W3CDTF">2024-10-10T12:30:00Z</dcterms:modified>
</cp:coreProperties>
</file>